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85854" w14:textId="77777777" w:rsidR="00351F4B" w:rsidRPr="00F51A55" w:rsidRDefault="00351F4B" w:rsidP="00351F4B">
      <w:pPr>
        <w:pStyle w:val="Sarakstarindkopa"/>
        <w:ind w:left="357"/>
        <w:jc w:val="right"/>
        <w:rPr>
          <w:rFonts w:ascii="Arial Narrow" w:hAnsi="Arial Narrow" w:cs="Arial"/>
          <w:b/>
          <w:bCs/>
          <w:sz w:val="24"/>
          <w:szCs w:val="24"/>
        </w:rPr>
      </w:pPr>
      <w:r w:rsidRPr="00F51A55">
        <w:rPr>
          <w:rFonts w:ascii="Arial Narrow" w:hAnsi="Arial Narrow" w:cs="Arial"/>
          <w:b/>
          <w:bCs/>
          <w:sz w:val="24"/>
          <w:szCs w:val="24"/>
        </w:rPr>
        <w:t>1. pielikums</w:t>
      </w:r>
    </w:p>
    <w:p w14:paraId="78E166A1" w14:textId="77777777" w:rsidR="00351F4B" w:rsidRPr="00F51A55" w:rsidRDefault="00351F4B" w:rsidP="00351F4B">
      <w:pPr>
        <w:jc w:val="right"/>
        <w:rPr>
          <w:rFonts w:ascii="Arial Narrow" w:hAnsi="Arial Narrow"/>
          <w:sz w:val="22"/>
          <w:szCs w:val="20"/>
          <w:lang w:val="lv-LV"/>
        </w:rPr>
      </w:pPr>
      <w:r w:rsidRPr="00F51A55">
        <w:rPr>
          <w:rFonts w:ascii="Arial Narrow" w:hAnsi="Arial Narrow"/>
          <w:sz w:val="22"/>
          <w:szCs w:val="20"/>
          <w:lang w:val="lv-LV"/>
        </w:rPr>
        <w:t>LNMM 26.04.2019. Iekšējiem noteikumiem Nr. 2</w:t>
      </w:r>
    </w:p>
    <w:p w14:paraId="7A2B1FB4" w14:textId="77777777" w:rsidR="00351F4B" w:rsidRPr="00F51A55" w:rsidRDefault="00351F4B" w:rsidP="00351F4B">
      <w:pPr>
        <w:jc w:val="right"/>
        <w:rPr>
          <w:rFonts w:ascii="Arial Narrow" w:hAnsi="Arial Narrow"/>
          <w:sz w:val="22"/>
          <w:szCs w:val="20"/>
          <w:lang w:val="lv-LV"/>
        </w:rPr>
      </w:pPr>
      <w:r w:rsidRPr="00F51A55">
        <w:rPr>
          <w:rFonts w:ascii="Arial Narrow" w:hAnsi="Arial Narrow"/>
          <w:sz w:val="22"/>
          <w:szCs w:val="20"/>
          <w:lang w:val="lv-LV"/>
        </w:rPr>
        <w:t>“Trauksmes celšanas kārtība Latvijas Nacionālajā mākslas muzejā”</w:t>
      </w:r>
    </w:p>
    <w:p w14:paraId="636C27E9" w14:textId="77777777" w:rsidR="00351F4B" w:rsidRPr="00F51A55" w:rsidRDefault="00351F4B" w:rsidP="00351F4B">
      <w:pPr>
        <w:pStyle w:val="Sarakstarindkopa"/>
        <w:jc w:val="right"/>
        <w:rPr>
          <w:rFonts w:ascii="Arial" w:hAnsi="Arial" w:cs="Arial"/>
          <w:sz w:val="24"/>
          <w:szCs w:val="24"/>
        </w:rPr>
      </w:pPr>
    </w:p>
    <w:p w14:paraId="474408A9" w14:textId="77777777" w:rsidR="00351F4B" w:rsidRPr="00F51A55" w:rsidRDefault="00351F4B" w:rsidP="00351F4B">
      <w:pPr>
        <w:pStyle w:val="Virsraksts2"/>
        <w:spacing w:before="120" w:after="120"/>
        <w:jc w:val="center"/>
        <w:rPr>
          <w:rFonts w:ascii="Arial Narrow" w:hAnsi="Arial Narrow"/>
          <w:i w:val="0"/>
          <w:sz w:val="24"/>
          <w:szCs w:val="20"/>
          <w:lang w:val="lv-LV" w:eastAsia="lv-LV"/>
        </w:rPr>
      </w:pPr>
      <w:r w:rsidRPr="00F51A55">
        <w:rPr>
          <w:rFonts w:ascii="Arial Narrow" w:hAnsi="Arial Narrow"/>
          <w:i w:val="0"/>
          <w:sz w:val="24"/>
          <w:szCs w:val="20"/>
          <w:lang w:val="lv-LV" w:eastAsia="lv-LV"/>
        </w:rPr>
        <w:t>Trauksmes cēlēja ziņojuma veidlapa</w:t>
      </w:r>
    </w:p>
    <w:p w14:paraId="180D0E45" w14:textId="77777777" w:rsidR="00351F4B" w:rsidRPr="00F51A55" w:rsidRDefault="00351F4B" w:rsidP="00351F4B">
      <w:pPr>
        <w:pStyle w:val="Virsraksts2"/>
        <w:spacing w:before="0" w:after="240"/>
        <w:jc w:val="center"/>
        <w:rPr>
          <w:rFonts w:ascii="Arial Narrow" w:hAnsi="Arial Narrow"/>
          <w:i w:val="0"/>
          <w:sz w:val="24"/>
          <w:szCs w:val="20"/>
          <w:lang w:val="lv-LV" w:eastAsia="lv-LV"/>
        </w:rPr>
      </w:pPr>
      <w:r w:rsidRPr="00F51A55">
        <w:rPr>
          <w:rFonts w:ascii="Arial Narrow" w:hAnsi="Arial Narrow"/>
          <w:i w:val="0"/>
          <w:color w:val="000000"/>
          <w:sz w:val="24"/>
          <w:szCs w:val="20"/>
          <w:lang w:val="lv-LV" w:eastAsia="lv-LV"/>
        </w:rPr>
        <w:t>Latvijas Nacionālajam mākslas muzejam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570"/>
      </w:tblGrid>
      <w:tr w:rsidR="00351F4B" w:rsidRPr="00AA00F5" w14:paraId="54F70D27" w14:textId="77777777" w:rsidTr="00A13184">
        <w:tc>
          <w:tcPr>
            <w:tcW w:w="5000" w:type="pct"/>
            <w:shd w:val="clear" w:color="auto" w:fill="FFFFFF"/>
            <w:tcMar>
              <w:top w:w="0" w:type="dxa"/>
              <w:left w:w="108" w:type="dxa"/>
              <w:bottom w:w="0" w:type="dxa"/>
              <w:right w:w="108" w:type="dxa"/>
            </w:tcMar>
          </w:tcPr>
          <w:p w14:paraId="47E91C7F" w14:textId="77777777" w:rsidR="00351F4B" w:rsidRPr="00AA00F5" w:rsidRDefault="00351F4B" w:rsidP="00351F4B">
            <w:pPr>
              <w:numPr>
                <w:ilvl w:val="0"/>
                <w:numId w:val="2"/>
              </w:numPr>
              <w:spacing w:before="60" w:after="60"/>
              <w:ind w:left="357" w:hanging="357"/>
              <w:rPr>
                <w:rFonts w:ascii="Arial Narrow" w:hAnsi="Arial Narrow" w:cs="Arial"/>
                <w:b/>
                <w:smallCaps/>
                <w:sz w:val="20"/>
                <w:szCs w:val="20"/>
                <w:lang w:val="lv-LV"/>
              </w:rPr>
            </w:pPr>
            <w:r w:rsidRPr="00AA00F5">
              <w:rPr>
                <w:rFonts w:ascii="Arial Narrow" w:hAnsi="Arial Narrow" w:cs="Arial"/>
                <w:b/>
                <w:smallCaps/>
                <w:sz w:val="20"/>
                <w:szCs w:val="20"/>
                <w:lang w:val="lv-LV"/>
              </w:rPr>
              <w:t>PĀRKĀPUMA APRAKSTS</w:t>
            </w:r>
          </w:p>
        </w:tc>
      </w:tr>
      <w:tr w:rsidR="00351F4B" w:rsidRPr="00AA00F5" w14:paraId="039F8B5F" w14:textId="77777777" w:rsidTr="00A13184">
        <w:tc>
          <w:tcPr>
            <w:tcW w:w="5000" w:type="pct"/>
            <w:shd w:val="clear" w:color="auto" w:fill="FFFFFF"/>
            <w:tcMar>
              <w:top w:w="0" w:type="dxa"/>
              <w:left w:w="108" w:type="dxa"/>
              <w:bottom w:w="0" w:type="dxa"/>
              <w:right w:w="108" w:type="dxa"/>
            </w:tcMar>
          </w:tcPr>
          <w:p w14:paraId="24C062EB" w14:textId="77777777" w:rsidR="00351F4B" w:rsidRPr="00AA00F5" w:rsidRDefault="00351F4B" w:rsidP="00A13184">
            <w:pPr>
              <w:spacing w:before="60" w:after="60"/>
              <w:jc w:val="both"/>
              <w:rPr>
                <w:rFonts w:ascii="Arial Narrow" w:hAnsi="Arial Narrow" w:cs="Arial"/>
                <w:i/>
                <w:sz w:val="20"/>
                <w:szCs w:val="20"/>
                <w:lang w:val="lv-LV"/>
              </w:rPr>
            </w:pPr>
            <w:r w:rsidRPr="00AA00F5">
              <w:rPr>
                <w:rFonts w:ascii="Arial Narrow" w:hAnsi="Arial Narrow" w:cs="Arial"/>
                <w:i/>
                <w:sz w:val="20"/>
                <w:szCs w:val="20"/>
                <w:lang w:val="lv-LV"/>
              </w:rPr>
              <w:t xml:space="preserve">Sniedziet Jūsu rīcībā esošo informāciju </w:t>
            </w:r>
            <w:r w:rsidRPr="00AA00F5">
              <w:rPr>
                <w:rFonts w:ascii="Arial Narrow" w:hAnsi="Arial Narrow" w:cs="Arial"/>
                <w:b/>
                <w:i/>
                <w:sz w:val="20"/>
                <w:szCs w:val="20"/>
                <w:lang w:val="lv-LV"/>
              </w:rPr>
              <w:t>par iespējamo pārkāpumu</w:t>
            </w:r>
            <w:r w:rsidRPr="00AA00F5">
              <w:rPr>
                <w:rFonts w:ascii="Arial Narrow" w:hAnsi="Arial Narrow" w:cs="Arial"/>
                <w:i/>
                <w:sz w:val="20"/>
                <w:szCs w:val="20"/>
                <w:lang w:val="lv-LV"/>
              </w:rPr>
              <w:t>.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e-pasta sarakste)</w:t>
            </w:r>
          </w:p>
        </w:tc>
      </w:tr>
      <w:tr w:rsidR="00351F4B" w:rsidRPr="00AA00F5" w14:paraId="47FD0CBE" w14:textId="77777777" w:rsidTr="00A13184">
        <w:tc>
          <w:tcPr>
            <w:tcW w:w="5000" w:type="pct"/>
            <w:shd w:val="clear" w:color="auto" w:fill="FFFFFF"/>
            <w:tcMar>
              <w:top w:w="0" w:type="dxa"/>
              <w:left w:w="108" w:type="dxa"/>
              <w:bottom w:w="0" w:type="dxa"/>
              <w:right w:w="108" w:type="dxa"/>
            </w:tcMar>
          </w:tcPr>
          <w:p w14:paraId="1AB25F41" w14:textId="77777777" w:rsidR="00351F4B" w:rsidRPr="00AA00F5" w:rsidRDefault="00351F4B" w:rsidP="00A13184">
            <w:pPr>
              <w:spacing w:before="60" w:after="60"/>
              <w:rPr>
                <w:rFonts w:ascii="Arial Narrow" w:hAnsi="Arial Narrow" w:cs="Arial"/>
                <w:b/>
                <w:sz w:val="20"/>
                <w:szCs w:val="20"/>
                <w:lang w:val="lv-LV"/>
              </w:rPr>
            </w:pPr>
          </w:p>
        </w:tc>
      </w:tr>
      <w:tr w:rsidR="00351F4B" w:rsidRPr="00AA00F5" w14:paraId="644C43F5" w14:textId="77777777" w:rsidTr="00A13184">
        <w:tc>
          <w:tcPr>
            <w:tcW w:w="5000" w:type="pct"/>
            <w:shd w:val="clear" w:color="auto" w:fill="FFFFFF"/>
            <w:tcMar>
              <w:top w:w="0" w:type="dxa"/>
              <w:left w:w="108" w:type="dxa"/>
              <w:bottom w:w="0" w:type="dxa"/>
              <w:right w:w="108" w:type="dxa"/>
            </w:tcMar>
          </w:tcPr>
          <w:p w14:paraId="51DE9D7A" w14:textId="77777777" w:rsidR="00351F4B" w:rsidRPr="00AA00F5" w:rsidRDefault="00351F4B" w:rsidP="00351F4B">
            <w:pPr>
              <w:numPr>
                <w:ilvl w:val="0"/>
                <w:numId w:val="2"/>
              </w:numPr>
              <w:spacing w:before="60" w:after="60"/>
              <w:ind w:left="357" w:hanging="357"/>
              <w:rPr>
                <w:rFonts w:ascii="Arial Narrow" w:hAnsi="Arial Narrow" w:cs="Arial"/>
                <w:b/>
                <w:smallCaps/>
                <w:sz w:val="20"/>
                <w:szCs w:val="20"/>
                <w:lang w:val="lv-LV"/>
              </w:rPr>
            </w:pPr>
            <w:r w:rsidRPr="00AA00F5">
              <w:rPr>
                <w:rFonts w:ascii="Arial Narrow" w:hAnsi="Arial Narrow" w:cs="Arial"/>
                <w:b/>
                <w:smallCaps/>
                <w:sz w:val="20"/>
                <w:szCs w:val="20"/>
                <w:lang w:val="lv-LV"/>
              </w:rPr>
              <w:t xml:space="preserve">INFORMĀCIJAS GŪŠANAS VEIDS (SAISTĪBA AR DARBU) </w:t>
            </w:r>
          </w:p>
        </w:tc>
      </w:tr>
      <w:tr w:rsidR="00351F4B" w:rsidRPr="00AA00F5" w14:paraId="4845F452" w14:textId="77777777" w:rsidTr="00A13184">
        <w:tc>
          <w:tcPr>
            <w:tcW w:w="5000" w:type="pct"/>
            <w:shd w:val="clear" w:color="auto" w:fill="FFFFFF"/>
            <w:tcMar>
              <w:top w:w="0" w:type="dxa"/>
              <w:left w:w="108" w:type="dxa"/>
              <w:bottom w:w="0" w:type="dxa"/>
              <w:right w:w="108" w:type="dxa"/>
            </w:tcMar>
          </w:tcPr>
          <w:p w14:paraId="5CD80AC2" w14:textId="77777777" w:rsidR="00351F4B" w:rsidRPr="00AA00F5" w:rsidRDefault="00351F4B" w:rsidP="00A13184">
            <w:pPr>
              <w:spacing w:before="60" w:after="60"/>
              <w:rPr>
                <w:rFonts w:ascii="Arial Narrow" w:hAnsi="Arial Narrow" w:cs="Arial"/>
                <w:sz w:val="20"/>
                <w:szCs w:val="20"/>
                <w:lang w:val="lv-LV"/>
              </w:rPr>
            </w:pPr>
            <w:r w:rsidRPr="00AA00F5">
              <w:rPr>
                <w:rFonts w:ascii="Arial Narrow" w:hAnsi="Arial Narrow" w:cs="Arial"/>
                <w:b/>
                <w:sz w:val="20"/>
                <w:szCs w:val="20"/>
                <w:lang w:val="lv-LV"/>
              </w:rPr>
              <w:t>Jūsu saistība ar organizāciju, kurā ir novērots iespējamais pārkāpums</w:t>
            </w:r>
            <w:r>
              <w:rPr>
                <w:rFonts w:ascii="Arial Narrow" w:hAnsi="Arial Narrow" w:cs="Arial"/>
                <w:b/>
                <w:sz w:val="20"/>
                <w:szCs w:val="20"/>
                <w:lang w:val="lv-LV"/>
              </w:rPr>
              <w:t xml:space="preserve"> </w:t>
            </w:r>
            <w:r w:rsidRPr="00AA00F5">
              <w:rPr>
                <w:rFonts w:ascii="Arial Narrow" w:hAnsi="Arial Narrow" w:cs="Arial"/>
                <w:b/>
                <w:sz w:val="20"/>
                <w:szCs w:val="20"/>
                <w:lang w:val="lv-LV"/>
              </w:rPr>
              <w:t xml:space="preserve"> </w:t>
            </w:r>
            <w:r w:rsidRPr="00AA00F5">
              <w:rPr>
                <w:rFonts w:ascii="Arial Narrow" w:hAnsi="Arial Narrow" w:cs="Arial"/>
                <w:sz w:val="20"/>
                <w:szCs w:val="20"/>
                <w:lang w:val="lv-LV"/>
              </w:rPr>
              <w:t>(</w:t>
            </w:r>
            <w:r w:rsidRPr="00A76050">
              <w:rPr>
                <w:rFonts w:ascii="Arial Narrow" w:hAnsi="Arial Narrow" w:cs="Arial"/>
                <w:i/>
                <w:sz w:val="20"/>
                <w:szCs w:val="20"/>
                <w:lang w:val="lv-LV"/>
              </w:rPr>
              <w:t>atzīmējiet atbilstošo</w:t>
            </w:r>
            <w:r w:rsidRPr="00AA00F5">
              <w:rPr>
                <w:rFonts w:ascii="Arial Narrow" w:hAnsi="Arial Narrow" w:cs="Arial"/>
                <w:sz w:val="20"/>
                <w:szCs w:val="20"/>
                <w:lang w:val="lv-LV"/>
              </w:rPr>
              <w:t xml:space="preserve">): </w:t>
            </w:r>
          </w:p>
          <w:p w14:paraId="67219EDF" w14:textId="77777777" w:rsidR="00351F4B" w:rsidRPr="00AA00F5" w:rsidRDefault="00351F4B" w:rsidP="00A13184">
            <w:pPr>
              <w:spacing w:before="60" w:after="60"/>
              <w:rPr>
                <w:rFonts w:ascii="Arial Narrow" w:hAnsi="Arial Narrow" w:cs="Arial"/>
                <w:sz w:val="20"/>
                <w:szCs w:val="20"/>
                <w:lang w:val="lv-LV"/>
              </w:rPr>
            </w:pPr>
            <w:r w:rsidRPr="00AA00F5">
              <w:rPr>
                <w:rFonts w:ascii="Arial Narrow" w:hAnsi="Arial Narrow" w:cs="Arial"/>
                <w:sz w:val="20"/>
                <w:szCs w:val="20"/>
                <w:lang w:val="lv-LV"/>
              </w:rPr>
              <w:fldChar w:fldCharType="begin">
                <w:ffData>
                  <w:name w:val="Check3"/>
                  <w:enabled/>
                  <w:calcOnExit w:val="0"/>
                  <w:checkBox>
                    <w:sizeAuto/>
                    <w:default w:val="0"/>
                  </w:checkBox>
                </w:ffData>
              </w:fldChar>
            </w:r>
            <w:r w:rsidRPr="00AA00F5">
              <w:rPr>
                <w:rFonts w:ascii="Arial Narrow" w:hAnsi="Arial Narrow" w:cs="Arial"/>
                <w:sz w:val="20"/>
                <w:szCs w:val="20"/>
                <w:lang w:val="lv-LV"/>
              </w:rPr>
              <w:instrText xml:space="preserve"> FORMCHECKBOX </w:instrText>
            </w:r>
            <w:r w:rsidR="00980CDD">
              <w:rPr>
                <w:rFonts w:ascii="Arial Narrow" w:hAnsi="Arial Narrow" w:cs="Arial"/>
                <w:sz w:val="20"/>
                <w:szCs w:val="20"/>
                <w:lang w:val="lv-LV"/>
              </w:rPr>
            </w:r>
            <w:r w:rsidR="00980CDD">
              <w:rPr>
                <w:rFonts w:ascii="Arial Narrow" w:hAnsi="Arial Narrow" w:cs="Arial"/>
                <w:sz w:val="20"/>
                <w:szCs w:val="20"/>
                <w:lang w:val="lv-LV"/>
              </w:rPr>
              <w:fldChar w:fldCharType="separate"/>
            </w:r>
            <w:r w:rsidRPr="00AA00F5">
              <w:rPr>
                <w:rFonts w:ascii="Arial Narrow" w:hAnsi="Arial Narrow" w:cs="Arial"/>
                <w:sz w:val="20"/>
                <w:szCs w:val="20"/>
                <w:lang w:val="lv-LV"/>
              </w:rPr>
              <w:fldChar w:fldCharType="end"/>
            </w:r>
            <w:r w:rsidRPr="00AA00F5">
              <w:rPr>
                <w:rFonts w:ascii="Arial Narrow" w:hAnsi="Arial Narrow" w:cs="Arial"/>
                <w:sz w:val="20"/>
                <w:szCs w:val="20"/>
                <w:lang w:val="lv-LV"/>
              </w:rPr>
              <w:t xml:space="preserve"> strādāju organizācijā, par kuru ziņoju (man ar to ir līgumattiecības/ieņemu tur amatu/esmu ar to dienesta attiecībās)</w:t>
            </w:r>
          </w:p>
          <w:p w14:paraId="0FD8CE85" w14:textId="77777777" w:rsidR="00351F4B" w:rsidRPr="00AA00F5" w:rsidRDefault="00351F4B" w:rsidP="00A13184">
            <w:pPr>
              <w:spacing w:before="60" w:after="60"/>
              <w:rPr>
                <w:rFonts w:ascii="Arial Narrow" w:hAnsi="Arial Narrow" w:cs="Arial"/>
                <w:sz w:val="20"/>
                <w:szCs w:val="20"/>
                <w:lang w:val="lv-LV"/>
              </w:rPr>
            </w:pPr>
            <w:r w:rsidRPr="00AA00F5">
              <w:rPr>
                <w:rFonts w:ascii="Arial Narrow" w:hAnsi="Arial Narrow" w:cs="Arial"/>
                <w:sz w:val="20"/>
                <w:szCs w:val="20"/>
                <w:lang w:val="lv-LV"/>
              </w:rPr>
              <w:fldChar w:fldCharType="begin">
                <w:ffData>
                  <w:name w:val="Check3"/>
                  <w:enabled/>
                  <w:calcOnExit w:val="0"/>
                  <w:checkBox>
                    <w:sizeAuto/>
                    <w:default w:val="0"/>
                  </w:checkBox>
                </w:ffData>
              </w:fldChar>
            </w:r>
            <w:r w:rsidRPr="00AA00F5">
              <w:rPr>
                <w:rFonts w:ascii="Arial Narrow" w:hAnsi="Arial Narrow" w:cs="Arial"/>
                <w:sz w:val="20"/>
                <w:szCs w:val="20"/>
                <w:lang w:val="lv-LV"/>
              </w:rPr>
              <w:instrText xml:space="preserve"> FORMCHECKBOX </w:instrText>
            </w:r>
            <w:r w:rsidR="00980CDD">
              <w:rPr>
                <w:rFonts w:ascii="Arial Narrow" w:hAnsi="Arial Narrow" w:cs="Arial"/>
                <w:sz w:val="20"/>
                <w:szCs w:val="20"/>
                <w:lang w:val="lv-LV"/>
              </w:rPr>
            </w:r>
            <w:r w:rsidR="00980CDD">
              <w:rPr>
                <w:rFonts w:ascii="Arial Narrow" w:hAnsi="Arial Narrow" w:cs="Arial"/>
                <w:sz w:val="20"/>
                <w:szCs w:val="20"/>
                <w:lang w:val="lv-LV"/>
              </w:rPr>
              <w:fldChar w:fldCharType="separate"/>
            </w:r>
            <w:r w:rsidRPr="00AA00F5">
              <w:rPr>
                <w:rFonts w:ascii="Arial Narrow" w:hAnsi="Arial Narrow" w:cs="Arial"/>
                <w:sz w:val="20"/>
                <w:szCs w:val="20"/>
                <w:lang w:val="lv-LV"/>
              </w:rPr>
              <w:fldChar w:fldCharType="end"/>
            </w:r>
            <w:r w:rsidRPr="00AA00F5">
              <w:rPr>
                <w:rFonts w:ascii="Arial Narrow" w:hAnsi="Arial Narrow" w:cs="Arial"/>
                <w:sz w:val="20"/>
                <w:szCs w:val="20"/>
                <w:lang w:val="lv-LV"/>
              </w:rPr>
              <w:t xml:space="preserve"> pildu darba pienākumus organizācijā, par kuru ziņoju, bet man ar to nav līgumattiecību (piemēram, sniedzu pakalpojumu, bet līgums ir ar citu organizāciju)</w:t>
            </w:r>
          </w:p>
          <w:p w14:paraId="0B778150" w14:textId="77777777" w:rsidR="00351F4B" w:rsidRPr="00AA00F5" w:rsidRDefault="00351F4B" w:rsidP="00A13184">
            <w:pPr>
              <w:spacing w:before="60" w:after="60"/>
              <w:rPr>
                <w:rFonts w:ascii="Arial Narrow" w:hAnsi="Arial Narrow" w:cs="Arial"/>
                <w:sz w:val="20"/>
                <w:szCs w:val="20"/>
                <w:lang w:val="lv-LV"/>
              </w:rPr>
            </w:pPr>
            <w:r w:rsidRPr="00AA00F5">
              <w:rPr>
                <w:rFonts w:ascii="Arial Narrow" w:hAnsi="Arial Narrow" w:cs="Arial"/>
                <w:sz w:val="20"/>
                <w:szCs w:val="20"/>
                <w:lang w:val="lv-LV"/>
              </w:rPr>
              <w:fldChar w:fldCharType="begin">
                <w:ffData>
                  <w:name w:val="Check3"/>
                  <w:enabled/>
                  <w:calcOnExit w:val="0"/>
                  <w:checkBox>
                    <w:sizeAuto/>
                    <w:default w:val="0"/>
                  </w:checkBox>
                </w:ffData>
              </w:fldChar>
            </w:r>
            <w:r w:rsidRPr="00AA00F5">
              <w:rPr>
                <w:rFonts w:ascii="Arial Narrow" w:hAnsi="Arial Narrow" w:cs="Arial"/>
                <w:sz w:val="20"/>
                <w:szCs w:val="20"/>
                <w:lang w:val="lv-LV"/>
              </w:rPr>
              <w:instrText xml:space="preserve"> FORMCHECKBOX </w:instrText>
            </w:r>
            <w:r w:rsidR="00980CDD">
              <w:rPr>
                <w:rFonts w:ascii="Arial Narrow" w:hAnsi="Arial Narrow" w:cs="Arial"/>
                <w:sz w:val="20"/>
                <w:szCs w:val="20"/>
                <w:lang w:val="lv-LV"/>
              </w:rPr>
            </w:r>
            <w:r w:rsidR="00980CDD">
              <w:rPr>
                <w:rFonts w:ascii="Arial Narrow" w:hAnsi="Arial Narrow" w:cs="Arial"/>
                <w:sz w:val="20"/>
                <w:szCs w:val="20"/>
                <w:lang w:val="lv-LV"/>
              </w:rPr>
              <w:fldChar w:fldCharType="separate"/>
            </w:r>
            <w:r w:rsidRPr="00AA00F5">
              <w:rPr>
                <w:rFonts w:ascii="Arial Narrow" w:hAnsi="Arial Narrow" w:cs="Arial"/>
                <w:sz w:val="20"/>
                <w:szCs w:val="20"/>
                <w:lang w:val="lv-LV"/>
              </w:rPr>
              <w:fldChar w:fldCharType="end"/>
            </w:r>
            <w:r w:rsidRPr="00AA00F5">
              <w:rPr>
                <w:rFonts w:ascii="Arial Narrow" w:hAnsi="Arial Narrow" w:cs="Arial"/>
                <w:sz w:val="20"/>
                <w:szCs w:val="20"/>
                <w:lang w:val="lv-LV"/>
              </w:rPr>
              <w:t xml:space="preserve"> sniedzu organizācijai, par kuru ziņoju, pakalpojumu</w:t>
            </w:r>
          </w:p>
          <w:p w14:paraId="02A887FF" w14:textId="77777777" w:rsidR="00351F4B" w:rsidRPr="00AA00F5" w:rsidRDefault="00351F4B" w:rsidP="00A13184">
            <w:pPr>
              <w:spacing w:before="60" w:after="60"/>
              <w:rPr>
                <w:rFonts w:ascii="Arial Narrow" w:hAnsi="Arial Narrow" w:cs="Arial"/>
                <w:sz w:val="20"/>
                <w:szCs w:val="20"/>
                <w:lang w:val="lv-LV"/>
              </w:rPr>
            </w:pPr>
            <w:r w:rsidRPr="00AA00F5">
              <w:rPr>
                <w:rFonts w:ascii="Arial Narrow" w:hAnsi="Arial Narrow" w:cs="Arial"/>
                <w:sz w:val="20"/>
                <w:szCs w:val="20"/>
                <w:lang w:val="lv-LV"/>
              </w:rPr>
              <w:fldChar w:fldCharType="begin">
                <w:ffData>
                  <w:name w:val="Check3"/>
                  <w:enabled/>
                  <w:calcOnExit w:val="0"/>
                  <w:checkBox>
                    <w:sizeAuto/>
                    <w:default w:val="0"/>
                  </w:checkBox>
                </w:ffData>
              </w:fldChar>
            </w:r>
            <w:r w:rsidRPr="00AA00F5">
              <w:rPr>
                <w:rFonts w:ascii="Arial Narrow" w:hAnsi="Arial Narrow" w:cs="Arial"/>
                <w:sz w:val="20"/>
                <w:szCs w:val="20"/>
                <w:lang w:val="lv-LV"/>
              </w:rPr>
              <w:instrText xml:space="preserve"> FORMCHECKBOX </w:instrText>
            </w:r>
            <w:r w:rsidR="00980CDD">
              <w:rPr>
                <w:rFonts w:ascii="Arial Narrow" w:hAnsi="Arial Narrow" w:cs="Arial"/>
                <w:sz w:val="20"/>
                <w:szCs w:val="20"/>
                <w:lang w:val="lv-LV"/>
              </w:rPr>
            </w:r>
            <w:r w:rsidR="00980CDD">
              <w:rPr>
                <w:rFonts w:ascii="Arial Narrow" w:hAnsi="Arial Narrow" w:cs="Arial"/>
                <w:sz w:val="20"/>
                <w:szCs w:val="20"/>
                <w:lang w:val="lv-LV"/>
              </w:rPr>
              <w:fldChar w:fldCharType="separate"/>
            </w:r>
            <w:r w:rsidRPr="00AA00F5">
              <w:rPr>
                <w:rFonts w:ascii="Arial Narrow" w:hAnsi="Arial Narrow" w:cs="Arial"/>
                <w:sz w:val="20"/>
                <w:szCs w:val="20"/>
                <w:lang w:val="lv-LV"/>
              </w:rPr>
              <w:fldChar w:fldCharType="end"/>
            </w:r>
            <w:r w:rsidRPr="00AA00F5">
              <w:rPr>
                <w:rFonts w:ascii="Arial Narrow" w:hAnsi="Arial Narrow" w:cs="Arial"/>
                <w:sz w:val="20"/>
                <w:szCs w:val="20"/>
                <w:lang w:val="lv-LV"/>
              </w:rPr>
              <w:t xml:space="preserve"> iespējamo pārkāpumu novēroju, dibinot tiesiskās attiecības</w:t>
            </w:r>
          </w:p>
          <w:p w14:paraId="16760261" w14:textId="77777777" w:rsidR="00351F4B" w:rsidRPr="00AA00F5" w:rsidRDefault="00351F4B" w:rsidP="00A13184">
            <w:pPr>
              <w:spacing w:before="60" w:after="60"/>
              <w:rPr>
                <w:rFonts w:ascii="Arial Narrow" w:hAnsi="Arial Narrow" w:cs="Arial"/>
                <w:b/>
                <w:sz w:val="20"/>
                <w:szCs w:val="20"/>
                <w:lang w:val="lv-LV"/>
              </w:rPr>
            </w:pPr>
            <w:r w:rsidRPr="00AA00F5">
              <w:rPr>
                <w:rFonts w:ascii="Arial Narrow" w:hAnsi="Arial Narrow" w:cs="Arial"/>
                <w:sz w:val="20"/>
                <w:szCs w:val="20"/>
                <w:lang w:val="lv-LV"/>
              </w:rPr>
              <w:fldChar w:fldCharType="begin">
                <w:ffData>
                  <w:name w:val="Check3"/>
                  <w:enabled/>
                  <w:calcOnExit w:val="0"/>
                  <w:checkBox>
                    <w:sizeAuto/>
                    <w:default w:val="0"/>
                  </w:checkBox>
                </w:ffData>
              </w:fldChar>
            </w:r>
            <w:r w:rsidRPr="00AA00F5">
              <w:rPr>
                <w:rFonts w:ascii="Arial Narrow" w:hAnsi="Arial Narrow" w:cs="Arial"/>
                <w:sz w:val="20"/>
                <w:szCs w:val="20"/>
                <w:lang w:val="lv-LV"/>
              </w:rPr>
              <w:instrText xml:space="preserve"> FORMCHECKBOX </w:instrText>
            </w:r>
            <w:r w:rsidR="00980CDD">
              <w:rPr>
                <w:rFonts w:ascii="Arial Narrow" w:hAnsi="Arial Narrow" w:cs="Arial"/>
                <w:sz w:val="20"/>
                <w:szCs w:val="20"/>
                <w:lang w:val="lv-LV"/>
              </w:rPr>
            </w:r>
            <w:r w:rsidR="00980CDD">
              <w:rPr>
                <w:rFonts w:ascii="Arial Narrow" w:hAnsi="Arial Narrow" w:cs="Arial"/>
                <w:sz w:val="20"/>
                <w:szCs w:val="20"/>
                <w:lang w:val="lv-LV"/>
              </w:rPr>
              <w:fldChar w:fldCharType="separate"/>
            </w:r>
            <w:r w:rsidRPr="00AA00F5">
              <w:rPr>
                <w:rFonts w:ascii="Arial Narrow" w:hAnsi="Arial Narrow" w:cs="Arial"/>
                <w:sz w:val="20"/>
                <w:szCs w:val="20"/>
                <w:lang w:val="lv-LV"/>
              </w:rPr>
              <w:fldChar w:fldCharType="end"/>
            </w:r>
            <w:r w:rsidRPr="00AA00F5">
              <w:rPr>
                <w:rFonts w:ascii="Arial Narrow" w:hAnsi="Arial Narrow" w:cs="Arial"/>
                <w:sz w:val="20"/>
                <w:szCs w:val="20"/>
                <w:lang w:val="lv-LV"/>
              </w:rPr>
              <w:t xml:space="preserve"> cita saistība (</w:t>
            </w:r>
            <w:r w:rsidRPr="00EE54AE">
              <w:rPr>
                <w:rFonts w:ascii="Arial Narrow" w:hAnsi="Arial Narrow" w:cs="Arial"/>
                <w:i/>
                <w:sz w:val="20"/>
                <w:szCs w:val="20"/>
                <w:lang w:val="lv-LV"/>
              </w:rPr>
              <w:t>norādiet, kāda</w:t>
            </w:r>
            <w:r w:rsidRPr="00AA00F5">
              <w:rPr>
                <w:rFonts w:ascii="Arial Narrow" w:hAnsi="Arial Narrow" w:cs="Arial"/>
                <w:sz w:val="20"/>
                <w:szCs w:val="20"/>
                <w:lang w:val="lv-LV"/>
              </w:rPr>
              <w:t>) ___________________________________________</w:t>
            </w:r>
          </w:p>
        </w:tc>
      </w:tr>
      <w:tr w:rsidR="00351F4B" w:rsidRPr="00AA00F5" w14:paraId="1C16995B" w14:textId="77777777" w:rsidTr="00A13184">
        <w:tc>
          <w:tcPr>
            <w:tcW w:w="5000" w:type="pct"/>
            <w:shd w:val="clear" w:color="auto" w:fill="FFFFFF"/>
            <w:tcMar>
              <w:top w:w="0" w:type="dxa"/>
              <w:left w:w="108" w:type="dxa"/>
              <w:bottom w:w="0" w:type="dxa"/>
              <w:right w:w="108" w:type="dxa"/>
            </w:tcMar>
          </w:tcPr>
          <w:p w14:paraId="3EBAB74B" w14:textId="77777777" w:rsidR="00351F4B" w:rsidRPr="00AA00F5" w:rsidRDefault="00351F4B" w:rsidP="00A13184">
            <w:pPr>
              <w:spacing w:before="60" w:after="60"/>
              <w:rPr>
                <w:rFonts w:ascii="Arial Narrow" w:hAnsi="Arial Narrow" w:cs="Arial"/>
                <w:b/>
                <w:sz w:val="20"/>
                <w:szCs w:val="20"/>
                <w:lang w:val="lv-LV"/>
              </w:rPr>
            </w:pPr>
          </w:p>
        </w:tc>
      </w:tr>
      <w:tr w:rsidR="00351F4B" w:rsidRPr="00AA00F5" w14:paraId="427F9D8B" w14:textId="77777777" w:rsidTr="00A13184">
        <w:tc>
          <w:tcPr>
            <w:tcW w:w="5000" w:type="pct"/>
            <w:shd w:val="clear" w:color="auto" w:fill="FFFFFF"/>
            <w:tcMar>
              <w:top w:w="0" w:type="dxa"/>
              <w:left w:w="108" w:type="dxa"/>
              <w:bottom w:w="0" w:type="dxa"/>
              <w:right w:w="108" w:type="dxa"/>
            </w:tcMar>
          </w:tcPr>
          <w:p w14:paraId="2A05FB1F" w14:textId="77777777" w:rsidR="00351F4B" w:rsidRPr="00AA00F5" w:rsidRDefault="00351F4B" w:rsidP="00351F4B">
            <w:pPr>
              <w:numPr>
                <w:ilvl w:val="0"/>
                <w:numId w:val="2"/>
              </w:numPr>
              <w:spacing w:before="60" w:after="60"/>
              <w:ind w:left="357" w:hanging="357"/>
              <w:rPr>
                <w:rFonts w:ascii="Arial Narrow" w:hAnsi="Arial Narrow" w:cs="Arial"/>
                <w:b/>
                <w:smallCaps/>
                <w:sz w:val="20"/>
                <w:szCs w:val="20"/>
                <w:lang w:val="lv-LV"/>
              </w:rPr>
            </w:pPr>
            <w:r w:rsidRPr="00AA00F5">
              <w:rPr>
                <w:rFonts w:ascii="Arial Narrow" w:hAnsi="Arial Narrow" w:cs="Arial"/>
                <w:b/>
                <w:smallCaps/>
                <w:sz w:val="20"/>
                <w:szCs w:val="20"/>
                <w:lang w:val="lv-LV"/>
              </w:rPr>
              <w:t>NORĀDIET, KĀDU KAITĒJUMU JŪSU MINĒTAIS IESPĒJAMAIS PĀRKĀPUMS IR RADĪJIS VAI VAR RADĪT SABIEDRĪBAS INTERESĒM</w:t>
            </w:r>
            <w:r w:rsidRPr="00AA00F5">
              <w:rPr>
                <w:rFonts w:ascii="Arial Narrow" w:hAnsi="Arial Narrow"/>
                <w:vertAlign w:val="superscript"/>
                <w:lang w:val="lv-LV"/>
              </w:rPr>
              <w:footnoteReference w:id="1"/>
            </w:r>
            <w:r w:rsidRPr="00AA00F5">
              <w:rPr>
                <w:rFonts w:ascii="Arial Narrow" w:hAnsi="Arial Narrow" w:cs="Arial"/>
                <w:b/>
                <w:smallCaps/>
                <w:sz w:val="20"/>
                <w:szCs w:val="20"/>
                <w:vertAlign w:val="superscript"/>
                <w:lang w:val="lv-LV"/>
              </w:rPr>
              <w:t xml:space="preserve"> </w:t>
            </w:r>
            <w:r w:rsidRPr="00AA00F5">
              <w:rPr>
                <w:rFonts w:ascii="Arial Narrow" w:hAnsi="Arial Narrow" w:cs="Arial"/>
                <w:b/>
                <w:smallCaps/>
                <w:sz w:val="20"/>
                <w:szCs w:val="20"/>
                <w:lang w:val="lv-LV"/>
              </w:rPr>
              <w:t>(KĀDĀM) UN KURIEM SABIEDRĪBAS PĀRSTĀVJIEM</w:t>
            </w:r>
          </w:p>
        </w:tc>
      </w:tr>
      <w:tr w:rsidR="00351F4B" w:rsidRPr="00AA00F5" w14:paraId="043A0775" w14:textId="77777777" w:rsidTr="00A13184">
        <w:tc>
          <w:tcPr>
            <w:tcW w:w="5000" w:type="pct"/>
            <w:shd w:val="clear" w:color="auto" w:fill="FFFFFF"/>
            <w:tcMar>
              <w:top w:w="0" w:type="dxa"/>
              <w:left w:w="108" w:type="dxa"/>
              <w:bottom w:w="0" w:type="dxa"/>
              <w:right w:w="108" w:type="dxa"/>
            </w:tcMar>
          </w:tcPr>
          <w:p w14:paraId="34CBA9B3" w14:textId="77777777" w:rsidR="00351F4B" w:rsidRPr="00AA00F5" w:rsidRDefault="00351F4B" w:rsidP="00A13184">
            <w:pPr>
              <w:spacing w:before="60" w:after="60"/>
              <w:rPr>
                <w:rFonts w:ascii="Arial Narrow" w:hAnsi="Arial Narrow" w:cs="Arial"/>
                <w:sz w:val="20"/>
                <w:szCs w:val="20"/>
                <w:lang w:val="lv-LV"/>
              </w:rPr>
            </w:pPr>
          </w:p>
        </w:tc>
      </w:tr>
      <w:tr w:rsidR="00351F4B" w:rsidRPr="00AA00F5" w14:paraId="5103FB60" w14:textId="77777777" w:rsidTr="00A13184">
        <w:tc>
          <w:tcPr>
            <w:tcW w:w="5000" w:type="pct"/>
            <w:shd w:val="clear" w:color="auto" w:fill="FFFFFF"/>
            <w:tcMar>
              <w:top w:w="0" w:type="dxa"/>
              <w:left w:w="108" w:type="dxa"/>
              <w:bottom w:w="0" w:type="dxa"/>
              <w:right w:w="108" w:type="dxa"/>
            </w:tcMar>
          </w:tcPr>
          <w:p w14:paraId="413CB54C" w14:textId="77777777" w:rsidR="00351F4B" w:rsidRPr="00AA00F5" w:rsidRDefault="00351F4B" w:rsidP="00351F4B">
            <w:pPr>
              <w:numPr>
                <w:ilvl w:val="0"/>
                <w:numId w:val="2"/>
              </w:numPr>
              <w:spacing w:before="60" w:after="60"/>
              <w:ind w:left="357" w:hanging="357"/>
              <w:rPr>
                <w:rFonts w:ascii="Arial Narrow" w:hAnsi="Arial Narrow" w:cs="Arial"/>
                <w:b/>
                <w:sz w:val="20"/>
                <w:szCs w:val="20"/>
                <w:lang w:val="lv-LV"/>
              </w:rPr>
            </w:pPr>
            <w:r w:rsidRPr="00EE54AE">
              <w:rPr>
                <w:rFonts w:ascii="Arial Narrow" w:hAnsi="Arial Narrow" w:cs="Arial"/>
                <w:b/>
                <w:smallCaps/>
                <w:sz w:val="20"/>
                <w:szCs w:val="20"/>
                <w:lang w:val="lv-LV"/>
              </w:rPr>
              <w:t>VAI PAR PĀRKĀPUMU ESAT ZIŅOJIS IEPRIEKŠ</w:t>
            </w:r>
            <w:r w:rsidRPr="00AA00F5">
              <w:rPr>
                <w:rFonts w:ascii="Arial Narrow" w:hAnsi="Arial Narrow" w:cs="Arial"/>
                <w:b/>
                <w:sz w:val="20"/>
                <w:szCs w:val="20"/>
                <w:lang w:val="lv-LV"/>
              </w:rPr>
              <w:t xml:space="preserve"> </w:t>
            </w:r>
          </w:p>
        </w:tc>
      </w:tr>
      <w:tr w:rsidR="00351F4B" w:rsidRPr="00AA00F5" w14:paraId="59C6D7FE" w14:textId="77777777" w:rsidTr="00A13184">
        <w:tc>
          <w:tcPr>
            <w:tcW w:w="5000" w:type="pct"/>
            <w:shd w:val="clear" w:color="auto" w:fill="FFFFFF"/>
            <w:tcMar>
              <w:top w:w="0" w:type="dxa"/>
              <w:left w:w="108" w:type="dxa"/>
              <w:bottom w:w="0" w:type="dxa"/>
              <w:right w:w="108" w:type="dxa"/>
            </w:tcMar>
            <w:hideMark/>
          </w:tcPr>
          <w:p w14:paraId="20CF78C1" w14:textId="77777777" w:rsidR="00351F4B" w:rsidRPr="00AA00F5" w:rsidRDefault="00351F4B" w:rsidP="00A13184">
            <w:pPr>
              <w:spacing w:before="60" w:after="60"/>
              <w:rPr>
                <w:rFonts w:ascii="Arial Narrow" w:hAnsi="Arial Narrow" w:cs="Arial"/>
                <w:sz w:val="20"/>
                <w:szCs w:val="20"/>
                <w:lang w:val="lv-LV"/>
              </w:rPr>
            </w:pPr>
            <w:r w:rsidRPr="00AA00F5">
              <w:rPr>
                <w:rFonts w:ascii="Arial Narrow" w:hAnsi="Arial Narrow" w:cs="Arial"/>
                <w:sz w:val="20"/>
                <w:szCs w:val="20"/>
                <w:lang w:val="lv-LV"/>
              </w:rPr>
              <w:t>(</w:t>
            </w:r>
            <w:r w:rsidRPr="00A76050">
              <w:rPr>
                <w:rFonts w:ascii="Arial Narrow" w:hAnsi="Arial Narrow" w:cs="Arial"/>
                <w:i/>
                <w:sz w:val="20"/>
                <w:szCs w:val="20"/>
                <w:lang w:val="lv-LV"/>
              </w:rPr>
              <w:t>atzīmējiet atbilstošo, sniedziet nepieciešamos komentārus</w:t>
            </w:r>
            <w:r w:rsidRPr="00AA00F5">
              <w:rPr>
                <w:rFonts w:ascii="Arial Narrow" w:hAnsi="Arial Narrow" w:cs="Arial"/>
                <w:sz w:val="20"/>
                <w:szCs w:val="20"/>
                <w:lang w:val="lv-LV"/>
              </w:rPr>
              <w:t>)</w:t>
            </w:r>
          </w:p>
          <w:p w14:paraId="525846A6" w14:textId="77777777" w:rsidR="00351F4B" w:rsidRPr="00AA00F5" w:rsidRDefault="00351F4B" w:rsidP="00A13184">
            <w:pPr>
              <w:spacing w:before="60" w:after="60"/>
              <w:rPr>
                <w:rFonts w:ascii="Arial Narrow" w:hAnsi="Arial Narrow" w:cs="Arial"/>
                <w:sz w:val="20"/>
                <w:szCs w:val="20"/>
                <w:lang w:val="lv-LV"/>
              </w:rPr>
            </w:pPr>
            <w:r w:rsidRPr="00AA00F5">
              <w:rPr>
                <w:rFonts w:ascii="Arial Narrow" w:hAnsi="Arial Narrow" w:cs="Arial"/>
                <w:sz w:val="20"/>
                <w:szCs w:val="20"/>
                <w:lang w:val="lv-LV"/>
              </w:rPr>
              <w:fldChar w:fldCharType="begin">
                <w:ffData>
                  <w:name w:val="Check3"/>
                  <w:enabled/>
                  <w:calcOnExit w:val="0"/>
                  <w:checkBox>
                    <w:sizeAuto/>
                    <w:default w:val="0"/>
                  </w:checkBox>
                </w:ffData>
              </w:fldChar>
            </w:r>
            <w:r w:rsidRPr="00AA00F5">
              <w:rPr>
                <w:rFonts w:ascii="Arial Narrow" w:hAnsi="Arial Narrow" w:cs="Arial"/>
                <w:sz w:val="20"/>
                <w:szCs w:val="20"/>
                <w:lang w:val="lv-LV"/>
              </w:rPr>
              <w:instrText xml:space="preserve"> FORMCHECKBOX </w:instrText>
            </w:r>
            <w:r w:rsidR="00980CDD">
              <w:rPr>
                <w:rFonts w:ascii="Arial Narrow" w:hAnsi="Arial Narrow" w:cs="Arial"/>
                <w:sz w:val="20"/>
                <w:szCs w:val="20"/>
                <w:lang w:val="lv-LV"/>
              </w:rPr>
            </w:r>
            <w:r w:rsidR="00980CDD">
              <w:rPr>
                <w:rFonts w:ascii="Arial Narrow" w:hAnsi="Arial Narrow" w:cs="Arial"/>
                <w:sz w:val="20"/>
                <w:szCs w:val="20"/>
                <w:lang w:val="lv-LV"/>
              </w:rPr>
              <w:fldChar w:fldCharType="separate"/>
            </w:r>
            <w:r w:rsidRPr="00AA00F5">
              <w:rPr>
                <w:rFonts w:ascii="Arial Narrow" w:hAnsi="Arial Narrow" w:cs="Arial"/>
                <w:sz w:val="20"/>
                <w:szCs w:val="20"/>
                <w:lang w:val="lv-LV"/>
              </w:rPr>
              <w:fldChar w:fldCharType="end"/>
            </w:r>
            <w:r w:rsidRPr="00AA00F5">
              <w:rPr>
                <w:rFonts w:ascii="Arial Narrow" w:hAnsi="Arial Narrow" w:cs="Arial"/>
                <w:b/>
                <w:sz w:val="20"/>
                <w:szCs w:val="20"/>
                <w:lang w:val="lv-LV"/>
              </w:rPr>
              <w:t xml:space="preserve"> </w:t>
            </w:r>
            <w:r w:rsidRPr="00AA00F5">
              <w:rPr>
                <w:rFonts w:ascii="Arial Narrow" w:hAnsi="Arial Narrow" w:cs="Arial"/>
                <w:sz w:val="20"/>
                <w:szCs w:val="20"/>
                <w:lang w:val="lv-LV"/>
              </w:rPr>
              <w:t>nē, šī ir pirmā ziņošanas reize</w:t>
            </w:r>
          </w:p>
          <w:p w14:paraId="1F9B3389" w14:textId="77777777" w:rsidR="00351F4B" w:rsidRPr="00AA00F5" w:rsidRDefault="00351F4B" w:rsidP="00A13184">
            <w:pPr>
              <w:spacing w:before="60" w:after="60"/>
              <w:rPr>
                <w:rFonts w:ascii="Arial Narrow" w:hAnsi="Arial Narrow" w:cs="Arial"/>
                <w:sz w:val="20"/>
                <w:szCs w:val="20"/>
                <w:lang w:val="lv-LV"/>
              </w:rPr>
            </w:pPr>
            <w:r w:rsidRPr="00AA00F5">
              <w:rPr>
                <w:rFonts w:ascii="Arial Narrow" w:hAnsi="Arial Narrow" w:cs="Arial"/>
                <w:sz w:val="20"/>
                <w:szCs w:val="20"/>
                <w:lang w:val="lv-LV"/>
              </w:rPr>
              <w:fldChar w:fldCharType="begin">
                <w:ffData>
                  <w:name w:val="Check3"/>
                  <w:enabled/>
                  <w:calcOnExit w:val="0"/>
                  <w:checkBox>
                    <w:sizeAuto/>
                    <w:default w:val="0"/>
                  </w:checkBox>
                </w:ffData>
              </w:fldChar>
            </w:r>
            <w:r w:rsidRPr="00AA00F5">
              <w:rPr>
                <w:rFonts w:ascii="Arial Narrow" w:hAnsi="Arial Narrow" w:cs="Arial"/>
                <w:sz w:val="20"/>
                <w:szCs w:val="20"/>
                <w:lang w:val="lv-LV"/>
              </w:rPr>
              <w:instrText xml:space="preserve"> FORMCHECKBOX </w:instrText>
            </w:r>
            <w:r w:rsidR="00980CDD">
              <w:rPr>
                <w:rFonts w:ascii="Arial Narrow" w:hAnsi="Arial Narrow" w:cs="Arial"/>
                <w:sz w:val="20"/>
                <w:szCs w:val="20"/>
                <w:lang w:val="lv-LV"/>
              </w:rPr>
            </w:r>
            <w:r w:rsidR="00980CDD">
              <w:rPr>
                <w:rFonts w:ascii="Arial Narrow" w:hAnsi="Arial Narrow" w:cs="Arial"/>
                <w:sz w:val="20"/>
                <w:szCs w:val="20"/>
                <w:lang w:val="lv-LV"/>
              </w:rPr>
              <w:fldChar w:fldCharType="separate"/>
            </w:r>
            <w:r w:rsidRPr="00AA00F5">
              <w:rPr>
                <w:rFonts w:ascii="Arial Narrow" w:hAnsi="Arial Narrow" w:cs="Arial"/>
                <w:sz w:val="20"/>
                <w:szCs w:val="20"/>
                <w:lang w:val="lv-LV"/>
              </w:rPr>
              <w:fldChar w:fldCharType="end"/>
            </w:r>
            <w:r w:rsidRPr="00AA00F5">
              <w:rPr>
                <w:rFonts w:ascii="Arial Narrow" w:hAnsi="Arial Narrow" w:cs="Arial"/>
                <w:sz w:val="20"/>
                <w:szCs w:val="20"/>
                <w:lang w:val="lv-LV"/>
              </w:rPr>
              <w:t xml:space="preserve"> jā, ziņoju savā darbavietā, izmantojot iekšēju trauksmes celšanas mehānismu </w:t>
            </w:r>
          </w:p>
          <w:p w14:paraId="2014D175" w14:textId="77777777" w:rsidR="00351F4B" w:rsidRPr="00AA00F5" w:rsidRDefault="00351F4B" w:rsidP="00A13184">
            <w:pPr>
              <w:spacing w:before="60" w:after="60"/>
              <w:rPr>
                <w:rFonts w:ascii="Arial Narrow" w:hAnsi="Arial Narrow" w:cs="Arial"/>
                <w:sz w:val="20"/>
                <w:szCs w:val="20"/>
                <w:lang w:val="lv-LV"/>
              </w:rPr>
            </w:pPr>
            <w:r w:rsidRPr="00AA00F5">
              <w:rPr>
                <w:rFonts w:ascii="Arial Narrow" w:hAnsi="Arial Narrow" w:cs="Arial"/>
                <w:sz w:val="20"/>
                <w:szCs w:val="20"/>
                <w:lang w:val="lv-LV"/>
              </w:rPr>
              <w:fldChar w:fldCharType="begin">
                <w:ffData>
                  <w:name w:val="Check3"/>
                  <w:enabled/>
                  <w:calcOnExit w:val="0"/>
                  <w:checkBox>
                    <w:sizeAuto/>
                    <w:default w:val="0"/>
                  </w:checkBox>
                </w:ffData>
              </w:fldChar>
            </w:r>
            <w:r w:rsidRPr="00AA00F5">
              <w:rPr>
                <w:rFonts w:ascii="Arial Narrow" w:hAnsi="Arial Narrow" w:cs="Arial"/>
                <w:sz w:val="20"/>
                <w:szCs w:val="20"/>
                <w:lang w:val="lv-LV"/>
              </w:rPr>
              <w:instrText xml:space="preserve"> FORMCHECKBOX </w:instrText>
            </w:r>
            <w:r w:rsidR="00980CDD">
              <w:rPr>
                <w:rFonts w:ascii="Arial Narrow" w:hAnsi="Arial Narrow" w:cs="Arial"/>
                <w:sz w:val="20"/>
                <w:szCs w:val="20"/>
                <w:lang w:val="lv-LV"/>
              </w:rPr>
            </w:r>
            <w:r w:rsidR="00980CDD">
              <w:rPr>
                <w:rFonts w:ascii="Arial Narrow" w:hAnsi="Arial Narrow" w:cs="Arial"/>
                <w:sz w:val="20"/>
                <w:szCs w:val="20"/>
                <w:lang w:val="lv-LV"/>
              </w:rPr>
              <w:fldChar w:fldCharType="separate"/>
            </w:r>
            <w:r w:rsidRPr="00AA00F5">
              <w:rPr>
                <w:rFonts w:ascii="Arial Narrow" w:hAnsi="Arial Narrow" w:cs="Arial"/>
                <w:sz w:val="20"/>
                <w:szCs w:val="20"/>
                <w:lang w:val="lv-LV"/>
              </w:rPr>
              <w:fldChar w:fldCharType="end"/>
            </w:r>
            <w:r w:rsidRPr="00AA00F5">
              <w:rPr>
                <w:rFonts w:ascii="Arial Narrow" w:hAnsi="Arial Narrow" w:cs="Arial"/>
                <w:sz w:val="20"/>
                <w:szCs w:val="20"/>
                <w:lang w:val="lv-LV"/>
              </w:rPr>
              <w:t xml:space="preserve"> jā, ziņoju citai institūcijai (norādiet, kurai_______________)  </w:t>
            </w:r>
          </w:p>
          <w:p w14:paraId="59B4424E" w14:textId="77777777" w:rsidR="00351F4B" w:rsidRPr="00AA00F5" w:rsidRDefault="00351F4B" w:rsidP="00A13184">
            <w:pPr>
              <w:spacing w:before="60" w:after="60"/>
              <w:rPr>
                <w:rFonts w:ascii="Arial Narrow" w:hAnsi="Arial Narrow" w:cs="Arial"/>
                <w:sz w:val="20"/>
                <w:szCs w:val="20"/>
                <w:lang w:val="lv-LV"/>
              </w:rPr>
            </w:pPr>
            <w:r w:rsidRPr="00AA00F5">
              <w:rPr>
                <w:rFonts w:ascii="Arial Narrow" w:hAnsi="Arial Narrow" w:cs="Arial"/>
                <w:sz w:val="20"/>
                <w:szCs w:val="20"/>
                <w:lang w:val="lv-LV"/>
              </w:rPr>
              <w:fldChar w:fldCharType="begin">
                <w:ffData>
                  <w:name w:val="Check3"/>
                  <w:enabled/>
                  <w:calcOnExit w:val="0"/>
                  <w:checkBox>
                    <w:sizeAuto/>
                    <w:default w:val="0"/>
                  </w:checkBox>
                </w:ffData>
              </w:fldChar>
            </w:r>
            <w:r w:rsidRPr="00AA00F5">
              <w:rPr>
                <w:rFonts w:ascii="Arial Narrow" w:hAnsi="Arial Narrow" w:cs="Arial"/>
                <w:sz w:val="20"/>
                <w:szCs w:val="20"/>
                <w:lang w:val="lv-LV"/>
              </w:rPr>
              <w:instrText xml:space="preserve"> FORMCHECKBOX </w:instrText>
            </w:r>
            <w:r w:rsidR="00980CDD">
              <w:rPr>
                <w:rFonts w:ascii="Arial Narrow" w:hAnsi="Arial Narrow" w:cs="Arial"/>
                <w:sz w:val="20"/>
                <w:szCs w:val="20"/>
                <w:lang w:val="lv-LV"/>
              </w:rPr>
            </w:r>
            <w:r w:rsidR="00980CDD">
              <w:rPr>
                <w:rFonts w:ascii="Arial Narrow" w:hAnsi="Arial Narrow" w:cs="Arial"/>
                <w:sz w:val="20"/>
                <w:szCs w:val="20"/>
                <w:lang w:val="lv-LV"/>
              </w:rPr>
              <w:fldChar w:fldCharType="separate"/>
            </w:r>
            <w:r w:rsidRPr="00AA00F5">
              <w:rPr>
                <w:rFonts w:ascii="Arial Narrow" w:hAnsi="Arial Narrow" w:cs="Arial"/>
                <w:sz w:val="20"/>
                <w:szCs w:val="20"/>
                <w:lang w:val="lv-LV"/>
              </w:rPr>
              <w:fldChar w:fldCharType="end"/>
            </w:r>
            <w:r w:rsidRPr="00AA00F5">
              <w:rPr>
                <w:rFonts w:ascii="Arial Narrow" w:hAnsi="Arial Narrow" w:cs="Arial"/>
                <w:sz w:val="20"/>
                <w:szCs w:val="20"/>
                <w:lang w:val="lv-LV"/>
              </w:rPr>
              <w:t xml:space="preserve"> jā, vērsos gan savā darbavietā, gan citā institūcijā</w:t>
            </w:r>
          </w:p>
          <w:p w14:paraId="73608B24" w14:textId="77777777" w:rsidR="00351F4B" w:rsidRPr="00AA00F5" w:rsidRDefault="00351F4B" w:rsidP="00A13184">
            <w:pPr>
              <w:spacing w:before="60" w:after="60"/>
              <w:rPr>
                <w:rFonts w:ascii="Arial Narrow" w:hAnsi="Arial Narrow" w:cs="Arial"/>
                <w:sz w:val="20"/>
                <w:szCs w:val="20"/>
                <w:lang w:val="lv-LV"/>
              </w:rPr>
            </w:pPr>
            <w:r w:rsidRPr="00AA00F5">
              <w:rPr>
                <w:rFonts w:ascii="Arial Narrow" w:hAnsi="Arial Narrow" w:cs="Arial"/>
                <w:sz w:val="20"/>
                <w:szCs w:val="20"/>
                <w:lang w:val="lv-LV"/>
              </w:rPr>
              <w:fldChar w:fldCharType="begin">
                <w:ffData>
                  <w:name w:val="Check3"/>
                  <w:enabled/>
                  <w:calcOnExit w:val="0"/>
                  <w:checkBox>
                    <w:sizeAuto/>
                    <w:default w:val="0"/>
                  </w:checkBox>
                </w:ffData>
              </w:fldChar>
            </w:r>
            <w:r w:rsidRPr="00AA00F5">
              <w:rPr>
                <w:rFonts w:ascii="Arial Narrow" w:hAnsi="Arial Narrow" w:cs="Arial"/>
                <w:sz w:val="20"/>
                <w:szCs w:val="20"/>
                <w:lang w:val="lv-LV"/>
              </w:rPr>
              <w:instrText xml:space="preserve"> FORMCHECKBOX </w:instrText>
            </w:r>
            <w:r w:rsidR="00980CDD">
              <w:rPr>
                <w:rFonts w:ascii="Arial Narrow" w:hAnsi="Arial Narrow" w:cs="Arial"/>
                <w:sz w:val="20"/>
                <w:szCs w:val="20"/>
                <w:lang w:val="lv-LV"/>
              </w:rPr>
            </w:r>
            <w:r w:rsidR="00980CDD">
              <w:rPr>
                <w:rFonts w:ascii="Arial Narrow" w:hAnsi="Arial Narrow" w:cs="Arial"/>
                <w:sz w:val="20"/>
                <w:szCs w:val="20"/>
                <w:lang w:val="lv-LV"/>
              </w:rPr>
              <w:fldChar w:fldCharType="separate"/>
            </w:r>
            <w:r w:rsidRPr="00AA00F5">
              <w:rPr>
                <w:rFonts w:ascii="Arial Narrow" w:hAnsi="Arial Narrow" w:cs="Arial"/>
                <w:sz w:val="20"/>
                <w:szCs w:val="20"/>
                <w:lang w:val="lv-LV"/>
              </w:rPr>
              <w:fldChar w:fldCharType="end"/>
            </w:r>
            <w:r w:rsidRPr="00AA00F5">
              <w:rPr>
                <w:rFonts w:ascii="Arial Narrow" w:hAnsi="Arial Narrow" w:cs="Arial"/>
                <w:sz w:val="20"/>
                <w:szCs w:val="20"/>
                <w:lang w:val="lv-LV"/>
              </w:rPr>
              <w:t xml:space="preserve"> cita informācija  _________________________________________________________</w:t>
            </w:r>
          </w:p>
        </w:tc>
      </w:tr>
      <w:tr w:rsidR="00351F4B" w:rsidRPr="00AA00F5" w14:paraId="5222F9A4" w14:textId="77777777" w:rsidTr="00A13184">
        <w:tc>
          <w:tcPr>
            <w:tcW w:w="5000" w:type="pct"/>
            <w:shd w:val="clear" w:color="auto" w:fill="FFFFFF"/>
            <w:tcMar>
              <w:top w:w="0" w:type="dxa"/>
              <w:left w:w="108" w:type="dxa"/>
              <w:bottom w:w="0" w:type="dxa"/>
              <w:right w:w="108" w:type="dxa"/>
            </w:tcMar>
          </w:tcPr>
          <w:p w14:paraId="3C59051D" w14:textId="77777777" w:rsidR="00351F4B" w:rsidRDefault="00351F4B" w:rsidP="00A13184">
            <w:pPr>
              <w:spacing w:before="60" w:after="60"/>
              <w:rPr>
                <w:rFonts w:ascii="Arial Narrow" w:hAnsi="Arial Narrow" w:cs="Arial"/>
                <w:i/>
                <w:sz w:val="20"/>
                <w:szCs w:val="20"/>
                <w:lang w:val="lv-LV"/>
              </w:rPr>
            </w:pPr>
            <w:r w:rsidRPr="00EE54AE">
              <w:rPr>
                <w:rFonts w:ascii="Arial Narrow" w:hAnsi="Arial Narrow" w:cs="Arial"/>
                <w:i/>
                <w:sz w:val="20"/>
                <w:szCs w:val="20"/>
                <w:lang w:val="lv-LV"/>
              </w:rPr>
              <w:t>Komentāri</w:t>
            </w:r>
          </w:p>
          <w:p w14:paraId="3E25FB35" w14:textId="77777777" w:rsidR="00351F4B" w:rsidRPr="00EE54AE" w:rsidRDefault="00351F4B" w:rsidP="00A13184">
            <w:pPr>
              <w:spacing w:before="60" w:after="60"/>
              <w:rPr>
                <w:rFonts w:ascii="Arial Narrow" w:hAnsi="Arial Narrow" w:cs="Arial"/>
                <w:i/>
                <w:sz w:val="20"/>
                <w:szCs w:val="20"/>
                <w:lang w:val="lv-LV"/>
              </w:rPr>
            </w:pPr>
          </w:p>
        </w:tc>
      </w:tr>
      <w:tr w:rsidR="00351F4B" w:rsidRPr="00AA00F5" w14:paraId="20302660" w14:textId="77777777" w:rsidTr="00A13184">
        <w:tc>
          <w:tcPr>
            <w:tcW w:w="5000" w:type="pct"/>
            <w:shd w:val="clear" w:color="auto" w:fill="FFFFFF"/>
            <w:tcMar>
              <w:top w:w="0" w:type="dxa"/>
              <w:left w:w="108" w:type="dxa"/>
              <w:bottom w:w="0" w:type="dxa"/>
              <w:right w:w="108" w:type="dxa"/>
            </w:tcMar>
          </w:tcPr>
          <w:p w14:paraId="22CFFD2B" w14:textId="77777777" w:rsidR="00351F4B" w:rsidRPr="00AA00F5" w:rsidRDefault="00351F4B" w:rsidP="00351F4B">
            <w:pPr>
              <w:numPr>
                <w:ilvl w:val="0"/>
                <w:numId w:val="2"/>
              </w:numPr>
              <w:spacing w:before="60" w:after="60"/>
              <w:ind w:left="357" w:hanging="357"/>
              <w:rPr>
                <w:rFonts w:ascii="Arial Narrow" w:hAnsi="Arial Narrow" w:cs="Arial"/>
                <w:b/>
                <w:smallCaps/>
                <w:sz w:val="20"/>
                <w:szCs w:val="20"/>
                <w:lang w:val="lv-LV"/>
              </w:rPr>
            </w:pPr>
            <w:r w:rsidRPr="00AA00F5">
              <w:rPr>
                <w:rFonts w:ascii="Arial Narrow" w:hAnsi="Arial Narrow" w:cs="Arial"/>
                <w:b/>
                <w:smallCaps/>
                <w:sz w:val="20"/>
                <w:szCs w:val="20"/>
                <w:lang w:val="lv-LV"/>
              </w:rPr>
              <w:t>PIELIKUMĀ</w:t>
            </w:r>
          </w:p>
        </w:tc>
      </w:tr>
      <w:tr w:rsidR="00351F4B" w:rsidRPr="00AA00F5" w14:paraId="28BD1814" w14:textId="77777777" w:rsidTr="00A13184">
        <w:tc>
          <w:tcPr>
            <w:tcW w:w="5000" w:type="pct"/>
            <w:shd w:val="clear" w:color="auto" w:fill="FFFFFF"/>
            <w:tcMar>
              <w:top w:w="0" w:type="dxa"/>
              <w:left w:w="108" w:type="dxa"/>
              <w:bottom w:w="0" w:type="dxa"/>
              <w:right w:w="108" w:type="dxa"/>
            </w:tcMar>
          </w:tcPr>
          <w:p w14:paraId="723CFCD9" w14:textId="77777777" w:rsidR="00351F4B" w:rsidRPr="00AA00F5" w:rsidRDefault="00351F4B" w:rsidP="00A13184">
            <w:pPr>
              <w:spacing w:before="60" w:after="60"/>
              <w:jc w:val="both"/>
              <w:rPr>
                <w:rFonts w:ascii="Arial Narrow" w:hAnsi="Arial Narrow" w:cs="Arial"/>
                <w:sz w:val="20"/>
                <w:szCs w:val="20"/>
                <w:lang w:val="lv-LV"/>
              </w:rPr>
            </w:pPr>
            <w:r w:rsidRPr="00EE54AE">
              <w:rPr>
                <w:rFonts w:ascii="Arial Narrow" w:hAnsi="Arial Narrow" w:cs="Arial"/>
                <w:i/>
                <w:sz w:val="20"/>
                <w:szCs w:val="20"/>
                <w:lang w:val="lv-LV"/>
              </w:rPr>
              <w:t>Norādiet ziņojumam pievienotos dokumentus, kas, Jūsuprāt, apstiprina iespējamo pārkāpumu. Ja norādījāt, ka par šo pārkāpumu esat ziņojis iepriekš, pievienojiet sniegto atbildi, ja tāda bijusi</w:t>
            </w:r>
          </w:p>
        </w:tc>
      </w:tr>
      <w:tr w:rsidR="00351F4B" w:rsidRPr="00AA00F5" w14:paraId="64853AEF" w14:textId="77777777" w:rsidTr="00A13184">
        <w:tc>
          <w:tcPr>
            <w:tcW w:w="5000" w:type="pct"/>
            <w:shd w:val="clear" w:color="auto" w:fill="FFFFFF"/>
            <w:tcMar>
              <w:top w:w="0" w:type="dxa"/>
              <w:left w:w="108" w:type="dxa"/>
              <w:bottom w:w="0" w:type="dxa"/>
              <w:right w:w="108" w:type="dxa"/>
            </w:tcMar>
            <w:hideMark/>
          </w:tcPr>
          <w:p w14:paraId="79518BDB" w14:textId="77777777" w:rsidR="00351F4B" w:rsidRPr="00EE54AE" w:rsidRDefault="00351F4B" w:rsidP="00A13184">
            <w:pPr>
              <w:spacing w:before="60" w:after="60"/>
              <w:rPr>
                <w:rFonts w:ascii="Arial Narrow" w:hAnsi="Arial Narrow" w:cs="Arial"/>
                <w:b/>
                <w:sz w:val="20"/>
                <w:szCs w:val="20"/>
                <w:lang w:val="lv-LV"/>
              </w:rPr>
            </w:pPr>
            <w:r w:rsidRPr="00EE54AE">
              <w:rPr>
                <w:rFonts w:ascii="Arial Narrow" w:hAnsi="Arial Narrow" w:cs="Arial"/>
                <w:b/>
                <w:sz w:val="20"/>
                <w:szCs w:val="20"/>
                <w:lang w:val="lv-LV"/>
              </w:rPr>
              <w:t>1.</w:t>
            </w:r>
          </w:p>
          <w:p w14:paraId="486F5388" w14:textId="77777777" w:rsidR="00351F4B" w:rsidRPr="00EE54AE" w:rsidRDefault="00351F4B" w:rsidP="00A13184">
            <w:pPr>
              <w:spacing w:before="60" w:after="60"/>
              <w:rPr>
                <w:rFonts w:ascii="Arial Narrow" w:hAnsi="Arial Narrow" w:cs="Arial"/>
                <w:b/>
                <w:sz w:val="20"/>
                <w:szCs w:val="20"/>
                <w:lang w:val="lv-LV"/>
              </w:rPr>
            </w:pPr>
            <w:r w:rsidRPr="00EE54AE">
              <w:rPr>
                <w:rFonts w:ascii="Arial Narrow" w:hAnsi="Arial Narrow" w:cs="Arial"/>
                <w:b/>
                <w:sz w:val="20"/>
                <w:szCs w:val="20"/>
                <w:lang w:val="lv-LV"/>
              </w:rPr>
              <w:t>2.</w:t>
            </w:r>
          </w:p>
          <w:p w14:paraId="71E475B9" w14:textId="77777777" w:rsidR="00351F4B" w:rsidRPr="00EE54AE" w:rsidRDefault="00351F4B" w:rsidP="00A13184">
            <w:pPr>
              <w:spacing w:before="60" w:after="60"/>
              <w:rPr>
                <w:rFonts w:ascii="Arial Narrow" w:hAnsi="Arial Narrow" w:cs="Arial"/>
                <w:b/>
                <w:sz w:val="20"/>
                <w:szCs w:val="20"/>
                <w:lang w:val="lv-LV"/>
              </w:rPr>
            </w:pPr>
            <w:r w:rsidRPr="00EE54AE">
              <w:rPr>
                <w:rFonts w:ascii="Arial Narrow" w:hAnsi="Arial Narrow" w:cs="Arial"/>
                <w:b/>
                <w:sz w:val="20"/>
                <w:szCs w:val="20"/>
                <w:lang w:val="lv-LV"/>
              </w:rPr>
              <w:t>3.</w:t>
            </w:r>
            <w:r>
              <w:rPr>
                <w:rFonts w:ascii="Arial Narrow" w:hAnsi="Arial Narrow" w:cs="Arial"/>
                <w:b/>
                <w:sz w:val="20"/>
                <w:szCs w:val="20"/>
                <w:lang w:val="lv-LV"/>
              </w:rPr>
              <w:t xml:space="preserve"> …</w:t>
            </w:r>
          </w:p>
        </w:tc>
      </w:tr>
    </w:tbl>
    <w:p w14:paraId="6632BF0F" w14:textId="77777777" w:rsidR="00351F4B" w:rsidRDefault="00351F4B" w:rsidP="00351F4B">
      <w:r w:rsidRPr="00ED6DE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570"/>
      </w:tblGrid>
      <w:tr w:rsidR="00351F4B" w:rsidRPr="00AA00F5" w14:paraId="66976CD9" w14:textId="77777777" w:rsidTr="00A13184">
        <w:tc>
          <w:tcPr>
            <w:tcW w:w="5000" w:type="pct"/>
            <w:shd w:val="clear" w:color="auto" w:fill="FFFFFF"/>
            <w:tcMar>
              <w:top w:w="0" w:type="dxa"/>
              <w:left w:w="108" w:type="dxa"/>
              <w:bottom w:w="0" w:type="dxa"/>
              <w:right w:w="108" w:type="dxa"/>
            </w:tcMar>
          </w:tcPr>
          <w:p w14:paraId="43D8934B" w14:textId="77777777" w:rsidR="00351F4B" w:rsidRPr="00AA00F5" w:rsidRDefault="00351F4B" w:rsidP="00351F4B">
            <w:pPr>
              <w:numPr>
                <w:ilvl w:val="0"/>
                <w:numId w:val="2"/>
              </w:numPr>
              <w:spacing w:before="60" w:after="60"/>
              <w:ind w:left="357" w:hanging="357"/>
              <w:rPr>
                <w:rFonts w:ascii="Arial Narrow" w:hAnsi="Arial Narrow" w:cs="Arial"/>
                <w:b/>
                <w:smallCaps/>
                <w:sz w:val="20"/>
                <w:szCs w:val="20"/>
                <w:lang w:val="lv-LV"/>
              </w:rPr>
            </w:pPr>
            <w:r w:rsidRPr="00AA00F5">
              <w:rPr>
                <w:rFonts w:ascii="Arial Narrow" w:hAnsi="Arial Narrow" w:cs="Arial"/>
                <w:b/>
                <w:smallCaps/>
                <w:sz w:val="20"/>
                <w:szCs w:val="20"/>
                <w:lang w:val="lv-LV"/>
              </w:rPr>
              <w:lastRenderedPageBreak/>
              <w:t>ZIŅAS PAR IESNIEDZĒJU</w:t>
            </w:r>
          </w:p>
        </w:tc>
      </w:tr>
      <w:tr w:rsidR="00351F4B" w:rsidRPr="00AA00F5" w14:paraId="2803A74C" w14:textId="77777777" w:rsidTr="00A13184">
        <w:tc>
          <w:tcPr>
            <w:tcW w:w="5000" w:type="pct"/>
            <w:shd w:val="clear" w:color="auto" w:fill="FFFFFF"/>
            <w:tcMar>
              <w:top w:w="0" w:type="dxa"/>
              <w:left w:w="108" w:type="dxa"/>
              <w:bottom w:w="0" w:type="dxa"/>
              <w:right w:w="108" w:type="dxa"/>
            </w:tcMar>
            <w:hideMark/>
          </w:tcPr>
          <w:p w14:paraId="5A37C168" w14:textId="77777777" w:rsidR="00351F4B" w:rsidRPr="00AA00F5" w:rsidRDefault="00351F4B" w:rsidP="00A13184">
            <w:pPr>
              <w:spacing w:before="60" w:after="60"/>
              <w:rPr>
                <w:rFonts w:ascii="Arial Narrow" w:hAnsi="Arial Narrow" w:cs="Arial"/>
                <w:sz w:val="20"/>
                <w:szCs w:val="20"/>
                <w:lang w:val="lv-LV"/>
              </w:rPr>
            </w:pPr>
            <w:r w:rsidRPr="00AA00F5">
              <w:rPr>
                <w:rFonts w:ascii="Arial Narrow" w:hAnsi="Arial Narrow" w:cs="Arial"/>
                <w:sz w:val="20"/>
                <w:szCs w:val="20"/>
                <w:lang w:val="lv-LV"/>
              </w:rPr>
              <w:t>Vārds, uzvārds</w:t>
            </w:r>
          </w:p>
        </w:tc>
      </w:tr>
      <w:tr w:rsidR="00351F4B" w:rsidRPr="00AA00F5" w14:paraId="5547BAE4" w14:textId="77777777" w:rsidTr="00A13184">
        <w:tc>
          <w:tcPr>
            <w:tcW w:w="5000" w:type="pct"/>
            <w:shd w:val="clear" w:color="auto" w:fill="FFFFFF"/>
            <w:tcMar>
              <w:top w:w="0" w:type="dxa"/>
              <w:left w:w="108" w:type="dxa"/>
              <w:bottom w:w="0" w:type="dxa"/>
              <w:right w:w="108" w:type="dxa"/>
            </w:tcMar>
            <w:hideMark/>
          </w:tcPr>
          <w:p w14:paraId="2F35D365" w14:textId="77777777" w:rsidR="00351F4B" w:rsidRPr="00AA00F5" w:rsidRDefault="00351F4B" w:rsidP="00A13184">
            <w:pPr>
              <w:spacing w:before="60" w:after="60"/>
              <w:rPr>
                <w:rFonts w:ascii="Arial Narrow" w:hAnsi="Arial Narrow" w:cs="Arial"/>
                <w:sz w:val="20"/>
                <w:szCs w:val="20"/>
                <w:lang w:val="lv-LV"/>
              </w:rPr>
            </w:pPr>
            <w:r w:rsidRPr="00AA00F5">
              <w:rPr>
                <w:rFonts w:ascii="Arial Narrow" w:hAnsi="Arial Narrow" w:cs="Arial"/>
                <w:sz w:val="20"/>
                <w:szCs w:val="20"/>
                <w:lang w:val="lv-LV"/>
              </w:rPr>
              <w:t>Kontaktinformācija (</w:t>
            </w:r>
            <w:r w:rsidRPr="00ED6DE2">
              <w:rPr>
                <w:rFonts w:ascii="Arial Narrow" w:hAnsi="Arial Narrow" w:cs="Arial"/>
                <w:i/>
                <w:sz w:val="20"/>
                <w:szCs w:val="20"/>
                <w:lang w:val="lv-LV"/>
              </w:rPr>
              <w:t>adrese, kā arī, ja nepieciešams, e-pasts, telefons, e-adrese vai cita informācija, kā var sazināties ar Jums</w:t>
            </w:r>
            <w:r w:rsidRPr="00AA00F5">
              <w:rPr>
                <w:rFonts w:ascii="Arial Narrow" w:hAnsi="Arial Narrow" w:cs="Arial"/>
                <w:sz w:val="20"/>
                <w:szCs w:val="20"/>
                <w:lang w:val="lv-LV"/>
              </w:rPr>
              <w:t>)</w:t>
            </w:r>
          </w:p>
          <w:p w14:paraId="3EFB99CA" w14:textId="77777777" w:rsidR="00351F4B" w:rsidRPr="00AA00F5" w:rsidRDefault="00351F4B" w:rsidP="00A13184">
            <w:pPr>
              <w:spacing w:before="60" w:after="60"/>
              <w:rPr>
                <w:rFonts w:ascii="Arial Narrow" w:hAnsi="Arial Narrow" w:cs="Arial"/>
                <w:sz w:val="20"/>
                <w:szCs w:val="20"/>
                <w:lang w:val="lv-LV"/>
              </w:rPr>
            </w:pPr>
          </w:p>
        </w:tc>
      </w:tr>
      <w:tr w:rsidR="00351F4B" w:rsidRPr="00AA00F5" w14:paraId="2530F2E6" w14:textId="77777777" w:rsidTr="00A13184">
        <w:tc>
          <w:tcPr>
            <w:tcW w:w="5000" w:type="pct"/>
            <w:shd w:val="clear" w:color="auto" w:fill="FFFFFF"/>
            <w:tcMar>
              <w:top w:w="0" w:type="dxa"/>
              <w:left w:w="108" w:type="dxa"/>
              <w:bottom w:w="0" w:type="dxa"/>
              <w:right w:w="108" w:type="dxa"/>
            </w:tcMar>
            <w:hideMark/>
          </w:tcPr>
          <w:p w14:paraId="3BD994DF" w14:textId="77777777" w:rsidR="00351F4B" w:rsidRPr="00AA00F5" w:rsidRDefault="00351F4B" w:rsidP="00351F4B">
            <w:pPr>
              <w:numPr>
                <w:ilvl w:val="0"/>
                <w:numId w:val="2"/>
              </w:numPr>
              <w:spacing w:before="60" w:after="60"/>
              <w:ind w:left="357" w:hanging="357"/>
              <w:rPr>
                <w:rFonts w:ascii="Arial Narrow" w:hAnsi="Arial Narrow" w:cs="Arial"/>
                <w:smallCaps/>
                <w:sz w:val="20"/>
                <w:szCs w:val="20"/>
                <w:lang w:val="lv-LV"/>
              </w:rPr>
            </w:pPr>
            <w:r w:rsidRPr="00AA00F5">
              <w:rPr>
                <w:rFonts w:ascii="Arial Narrow" w:hAnsi="Arial Narrow" w:cs="Arial"/>
                <w:b/>
                <w:smallCaps/>
                <w:sz w:val="20"/>
                <w:szCs w:val="20"/>
                <w:lang w:val="lv-LV"/>
              </w:rPr>
              <w:t>DATUMS</w:t>
            </w:r>
          </w:p>
        </w:tc>
      </w:tr>
    </w:tbl>
    <w:p w14:paraId="61E32AC2" w14:textId="77777777" w:rsidR="00351F4B" w:rsidRPr="00AA00F5" w:rsidRDefault="00351F4B" w:rsidP="00351F4B">
      <w:pPr>
        <w:rPr>
          <w:rFonts w:ascii="Arial" w:hAnsi="Arial" w:cs="Arial"/>
          <w:color w:val="000000"/>
          <w:sz w:val="20"/>
          <w:szCs w:val="20"/>
          <w:lang w:val="lv-LV" w:eastAsia="lv-LV"/>
        </w:rPr>
      </w:pPr>
    </w:p>
    <w:p w14:paraId="62EC4012" w14:textId="77777777" w:rsidR="00351F4B" w:rsidRPr="00AA00F5" w:rsidRDefault="00351F4B" w:rsidP="00351F4B">
      <w:pPr>
        <w:spacing w:before="60" w:after="60"/>
        <w:rPr>
          <w:rFonts w:ascii="Arial Narrow" w:hAnsi="Arial Narrow" w:cs="Arial"/>
          <w:color w:val="000000"/>
          <w:sz w:val="20"/>
          <w:szCs w:val="20"/>
          <w:lang w:val="lv-LV" w:eastAsia="lv-LV"/>
        </w:rPr>
      </w:pPr>
      <w:r w:rsidRPr="00AA00F5">
        <w:rPr>
          <w:rFonts w:ascii="Arial Narrow" w:hAnsi="Arial Narrow" w:cs="Arial"/>
          <w:color w:val="000000"/>
          <w:sz w:val="20"/>
          <w:szCs w:val="20"/>
          <w:lang w:val="lv-LV" w:eastAsia="lv-LV"/>
        </w:rPr>
        <w:t>Iesniedzot trauksmes cēlēja ziņojumu, es</w:t>
      </w:r>
    </w:p>
    <w:tbl>
      <w:tblPr>
        <w:tblW w:w="5000" w:type="pct"/>
        <w:tblLook w:val="04A0" w:firstRow="1" w:lastRow="0" w:firstColumn="1" w:lastColumn="0" w:noHBand="0" w:noVBand="1"/>
      </w:tblPr>
      <w:tblGrid>
        <w:gridCol w:w="8238"/>
        <w:gridCol w:w="1332"/>
      </w:tblGrid>
      <w:tr w:rsidR="00351F4B" w:rsidRPr="00934272" w14:paraId="4F62AB3D" w14:textId="77777777" w:rsidTr="00A13184">
        <w:tc>
          <w:tcPr>
            <w:tcW w:w="4304" w:type="pct"/>
            <w:shd w:val="clear" w:color="auto" w:fill="auto"/>
          </w:tcPr>
          <w:p w14:paraId="1C62EC73" w14:textId="77777777" w:rsidR="00351F4B" w:rsidRPr="00934272" w:rsidRDefault="00351F4B" w:rsidP="00351F4B">
            <w:pPr>
              <w:pStyle w:val="Sarakstarindkopa"/>
              <w:numPr>
                <w:ilvl w:val="0"/>
                <w:numId w:val="1"/>
              </w:numPr>
              <w:spacing w:before="60" w:after="60"/>
              <w:rPr>
                <w:rFonts w:ascii="Arial Narrow" w:hAnsi="Arial Narrow" w:cs="Arial"/>
                <w:sz w:val="20"/>
              </w:rPr>
            </w:pPr>
            <w:r w:rsidRPr="00934272">
              <w:rPr>
                <w:rFonts w:ascii="Arial Narrow" w:hAnsi="Arial Narrow" w:cs="Arial"/>
                <w:sz w:val="20"/>
              </w:rPr>
              <w:t>piekrītu manu personas datu apstrādei (ziņojuma reģistrācijai, norādīto ziņu pārbaudei un atkārtotai saziņai ar mani)</w:t>
            </w:r>
          </w:p>
        </w:tc>
        <w:tc>
          <w:tcPr>
            <w:tcW w:w="696" w:type="pct"/>
            <w:shd w:val="clear" w:color="auto" w:fill="auto"/>
          </w:tcPr>
          <w:p w14:paraId="1A15BF90" w14:textId="77777777" w:rsidR="00351F4B" w:rsidRPr="00934272" w:rsidRDefault="00351F4B" w:rsidP="00A13184">
            <w:pPr>
              <w:spacing w:before="60" w:after="60"/>
              <w:rPr>
                <w:rFonts w:ascii="Arial Narrow" w:eastAsia="Calibri" w:hAnsi="Arial Narrow" w:cs="Arial"/>
                <w:sz w:val="20"/>
                <w:szCs w:val="20"/>
                <w:lang w:val="lv-LV"/>
              </w:rPr>
            </w:pPr>
          </w:p>
        </w:tc>
      </w:tr>
      <w:tr w:rsidR="00351F4B" w:rsidRPr="00934272" w14:paraId="48D042C3" w14:textId="77777777" w:rsidTr="00A13184">
        <w:tc>
          <w:tcPr>
            <w:tcW w:w="4304" w:type="pct"/>
            <w:shd w:val="clear" w:color="auto" w:fill="auto"/>
          </w:tcPr>
          <w:p w14:paraId="17501848" w14:textId="77777777" w:rsidR="00351F4B" w:rsidRPr="00934272" w:rsidRDefault="00351F4B" w:rsidP="00351F4B">
            <w:pPr>
              <w:pStyle w:val="Sarakstarindkopa"/>
              <w:numPr>
                <w:ilvl w:val="0"/>
                <w:numId w:val="1"/>
              </w:numPr>
              <w:spacing w:before="60" w:after="60"/>
              <w:rPr>
                <w:rFonts w:ascii="Arial Narrow" w:hAnsi="Arial Narrow" w:cs="Arial"/>
                <w:sz w:val="20"/>
              </w:rPr>
            </w:pPr>
            <w:r w:rsidRPr="00934272">
              <w:rPr>
                <w:rFonts w:ascii="Arial Narrow" w:hAnsi="Arial Narrow" w:cs="Arial"/>
                <w:sz w:val="20"/>
              </w:rPr>
              <w:t>apliecinu, ka ziņojumā norādīto informāciju uzskatu par patiesu</w:t>
            </w:r>
          </w:p>
        </w:tc>
        <w:tc>
          <w:tcPr>
            <w:tcW w:w="696" w:type="pct"/>
            <w:shd w:val="clear" w:color="auto" w:fill="auto"/>
          </w:tcPr>
          <w:p w14:paraId="76C042D1" w14:textId="77777777" w:rsidR="00351F4B" w:rsidRPr="00934272" w:rsidRDefault="00351F4B" w:rsidP="00A13184">
            <w:pPr>
              <w:spacing w:before="60" w:after="60"/>
              <w:rPr>
                <w:rFonts w:ascii="Arial Narrow" w:eastAsia="Calibri" w:hAnsi="Arial Narrow" w:cs="Arial"/>
                <w:sz w:val="20"/>
                <w:szCs w:val="20"/>
                <w:lang w:val="lv-LV"/>
              </w:rPr>
            </w:pPr>
          </w:p>
        </w:tc>
      </w:tr>
      <w:tr w:rsidR="00351F4B" w:rsidRPr="00934272" w14:paraId="09352AD5" w14:textId="77777777" w:rsidTr="00A13184">
        <w:tc>
          <w:tcPr>
            <w:tcW w:w="4304" w:type="pct"/>
            <w:shd w:val="clear" w:color="auto" w:fill="auto"/>
          </w:tcPr>
          <w:p w14:paraId="789E0FF9" w14:textId="77777777" w:rsidR="00351F4B" w:rsidRPr="00934272" w:rsidRDefault="00351F4B" w:rsidP="00351F4B">
            <w:pPr>
              <w:pStyle w:val="Sarakstarindkopa"/>
              <w:numPr>
                <w:ilvl w:val="0"/>
                <w:numId w:val="1"/>
              </w:numPr>
              <w:spacing w:before="60" w:after="60"/>
              <w:rPr>
                <w:rFonts w:ascii="Arial Narrow" w:hAnsi="Arial Narrow" w:cs="Arial"/>
                <w:sz w:val="20"/>
              </w:rPr>
            </w:pPr>
            <w:r w:rsidRPr="00934272">
              <w:rPr>
                <w:rFonts w:ascii="Arial Narrow" w:hAnsi="Arial Narrow" w:cs="Arial"/>
                <w:sz w:val="20"/>
              </w:rPr>
              <w:t>apzinos, ka par apzināti nepatiesu ziņu sniegšanu mani var saukt pie normatīvajos aktos noteiktās atbildības</w:t>
            </w:r>
          </w:p>
        </w:tc>
        <w:tc>
          <w:tcPr>
            <w:tcW w:w="696" w:type="pct"/>
            <w:shd w:val="clear" w:color="auto" w:fill="auto"/>
          </w:tcPr>
          <w:p w14:paraId="62D7BB31" w14:textId="77777777" w:rsidR="00351F4B" w:rsidRPr="00934272" w:rsidRDefault="00351F4B" w:rsidP="00A13184">
            <w:pPr>
              <w:spacing w:before="60" w:after="60"/>
              <w:rPr>
                <w:rFonts w:ascii="Arial Narrow" w:eastAsia="Calibri" w:hAnsi="Arial Narrow" w:cs="Arial"/>
                <w:sz w:val="20"/>
                <w:szCs w:val="20"/>
                <w:lang w:val="lv-LV"/>
              </w:rPr>
            </w:pPr>
          </w:p>
        </w:tc>
      </w:tr>
    </w:tbl>
    <w:p w14:paraId="57B8F3A9" w14:textId="77777777" w:rsidR="00351F4B" w:rsidRPr="00AA00F5" w:rsidRDefault="00351F4B" w:rsidP="00351F4B">
      <w:pPr>
        <w:shd w:val="clear" w:color="auto" w:fill="FFFFFF"/>
        <w:spacing w:line="276" w:lineRule="atLeast"/>
        <w:rPr>
          <w:rFonts w:ascii="Arial Narrow" w:hAnsi="Arial Narrow" w:cs="Arial"/>
          <w:color w:val="000000"/>
          <w:sz w:val="20"/>
          <w:szCs w:val="20"/>
          <w:lang w:val="lv-LV" w:eastAsia="lv-LV"/>
        </w:rPr>
      </w:pPr>
    </w:p>
    <w:p w14:paraId="6D6882C4" w14:textId="77777777" w:rsidR="00351F4B" w:rsidRPr="00EE54AE" w:rsidRDefault="00351F4B" w:rsidP="00351F4B">
      <w:pPr>
        <w:spacing w:before="60" w:after="60"/>
        <w:rPr>
          <w:rFonts w:ascii="Arial Narrow" w:hAnsi="Arial Narrow" w:cs="Arial"/>
          <w:color w:val="000000"/>
          <w:sz w:val="20"/>
          <w:szCs w:val="20"/>
          <w:lang w:val="lv-LV" w:eastAsia="lv-LV"/>
        </w:rPr>
      </w:pPr>
      <w:r w:rsidRPr="00EE54AE">
        <w:rPr>
          <w:rFonts w:ascii="Arial Narrow" w:hAnsi="Arial Narrow" w:cs="Arial"/>
          <w:color w:val="000000"/>
          <w:sz w:val="20"/>
          <w:szCs w:val="20"/>
          <w:lang w:val="lv-LV" w:eastAsia="lv-LV"/>
        </w:rPr>
        <w:t>Ja mans ziņojums netiek atzīts par trauksmes cēlēja ziņojumu:</w:t>
      </w:r>
    </w:p>
    <w:tbl>
      <w:tblPr>
        <w:tblW w:w="5000" w:type="pct"/>
        <w:tblLook w:val="04A0" w:firstRow="1" w:lastRow="0" w:firstColumn="1" w:lastColumn="0" w:noHBand="0" w:noVBand="1"/>
      </w:tblPr>
      <w:tblGrid>
        <w:gridCol w:w="8238"/>
        <w:gridCol w:w="1332"/>
      </w:tblGrid>
      <w:tr w:rsidR="00351F4B" w:rsidRPr="00934272" w14:paraId="314F281C" w14:textId="77777777" w:rsidTr="00A13184">
        <w:tc>
          <w:tcPr>
            <w:tcW w:w="4304" w:type="pct"/>
            <w:shd w:val="clear" w:color="auto" w:fill="auto"/>
          </w:tcPr>
          <w:p w14:paraId="5D6D9A61" w14:textId="77777777" w:rsidR="00351F4B" w:rsidRPr="00934272" w:rsidRDefault="00351F4B" w:rsidP="00A13184">
            <w:pPr>
              <w:spacing w:before="60" w:after="60"/>
              <w:rPr>
                <w:rFonts w:ascii="Arial Narrow" w:hAnsi="Arial Narrow" w:cs="Arial"/>
                <w:iCs/>
                <w:color w:val="000000"/>
                <w:sz w:val="20"/>
                <w:szCs w:val="20"/>
                <w:lang w:val="lv-LV"/>
              </w:rPr>
            </w:pPr>
            <w:r w:rsidRPr="00934272">
              <w:rPr>
                <w:rFonts w:ascii="Arial Narrow" w:hAnsi="Arial Narrow" w:cs="Arial"/>
                <w:color w:val="000000"/>
                <w:sz w:val="20"/>
                <w:szCs w:val="20"/>
                <w:lang w:val="lv-LV"/>
              </w:rPr>
              <w:t xml:space="preserve">1) </w:t>
            </w:r>
            <w:r w:rsidRPr="00934272">
              <w:rPr>
                <w:rFonts w:ascii="Arial Narrow" w:hAnsi="Arial Narrow" w:cs="Arial"/>
                <w:b/>
                <w:bCs/>
                <w:color w:val="000000"/>
                <w:sz w:val="20"/>
                <w:szCs w:val="20"/>
                <w:lang w:val="lv-LV"/>
              </w:rPr>
              <w:t>piekrītu</w:t>
            </w:r>
            <w:r w:rsidRPr="00934272">
              <w:rPr>
                <w:rFonts w:ascii="Arial Narrow" w:hAnsi="Arial Narrow" w:cs="Arial"/>
                <w:color w:val="000000"/>
                <w:sz w:val="20"/>
                <w:szCs w:val="20"/>
                <w:lang w:val="lv-LV"/>
              </w:rPr>
              <w:t xml:space="preserve">, ka manu ziņojumu </w:t>
            </w:r>
            <w:r w:rsidRPr="00934272">
              <w:rPr>
                <w:rFonts w:ascii="Arial Narrow" w:hAnsi="Arial Narrow" w:cs="Arial"/>
                <w:b/>
                <w:bCs/>
                <w:color w:val="000000"/>
                <w:sz w:val="20"/>
                <w:szCs w:val="20"/>
                <w:lang w:val="lv-LV"/>
              </w:rPr>
              <w:t xml:space="preserve">turpmāk izskata kā fiziskās personas iesniegumu </w:t>
            </w:r>
            <w:r w:rsidRPr="00934272">
              <w:rPr>
                <w:rFonts w:ascii="Arial Narrow" w:hAnsi="Arial Narrow" w:cs="Arial"/>
                <w:b/>
                <w:bCs/>
                <w:color w:val="000000"/>
                <w:sz w:val="20"/>
                <w:szCs w:val="20"/>
                <w:lang w:val="lv-LV"/>
              </w:rPr>
              <w:br/>
            </w:r>
            <w:r w:rsidRPr="00934272">
              <w:rPr>
                <w:rFonts w:ascii="Arial Narrow" w:hAnsi="Arial Narrow" w:cs="Arial"/>
                <w:bCs/>
                <w:color w:val="000000"/>
                <w:sz w:val="20"/>
                <w:szCs w:val="20"/>
                <w:lang w:val="lv-LV"/>
              </w:rPr>
              <w:t>(</w:t>
            </w:r>
            <w:r w:rsidRPr="00934272">
              <w:rPr>
                <w:rFonts w:ascii="Arial Narrow" w:hAnsi="Arial Narrow" w:cs="Arial"/>
                <w:bCs/>
                <w:i/>
                <w:color w:val="000000"/>
                <w:sz w:val="20"/>
                <w:szCs w:val="20"/>
                <w:lang w:val="lv-LV"/>
              </w:rPr>
              <w:t>tas nozīmē, ka iesniegums tiks izskatīts atbilstoši tā saturam, taču Jums nav paredzētas trauksmes cēlējam paredzētās aizsardzības garantijas, tomēr Jūsu identitāte tiks aizsargāta</w:t>
            </w:r>
            <w:r w:rsidRPr="00934272">
              <w:rPr>
                <w:rFonts w:ascii="Arial Narrow" w:hAnsi="Arial Narrow" w:cs="Arial"/>
                <w:bCs/>
                <w:color w:val="000000"/>
                <w:sz w:val="20"/>
                <w:szCs w:val="20"/>
                <w:lang w:val="lv-LV"/>
              </w:rPr>
              <w:t>)</w:t>
            </w:r>
          </w:p>
        </w:tc>
        <w:tc>
          <w:tcPr>
            <w:tcW w:w="696" w:type="pct"/>
            <w:shd w:val="clear" w:color="auto" w:fill="auto"/>
          </w:tcPr>
          <w:p w14:paraId="50C85AC5" w14:textId="77777777" w:rsidR="00351F4B" w:rsidRPr="00934272" w:rsidRDefault="00351F4B" w:rsidP="00A13184">
            <w:pPr>
              <w:spacing w:before="60" w:after="60"/>
              <w:rPr>
                <w:rFonts w:ascii="Arial Narrow" w:hAnsi="Arial Narrow" w:cs="Arial"/>
                <w:iCs/>
                <w:color w:val="000000"/>
                <w:sz w:val="20"/>
                <w:szCs w:val="20"/>
                <w:lang w:val="lv-LV"/>
              </w:rPr>
            </w:pPr>
            <w:r w:rsidRPr="00934272">
              <w:rPr>
                <w:rFonts w:ascii="Arial Narrow" w:eastAsia="Calibri" w:hAnsi="Arial Narrow" w:cs="Arial"/>
                <w:sz w:val="20"/>
                <w:szCs w:val="20"/>
                <w:lang w:val="lv-LV" w:eastAsia="ar-SA"/>
              </w:rPr>
              <w:fldChar w:fldCharType="begin">
                <w:ffData>
                  <w:name w:val="Check3"/>
                  <w:enabled/>
                  <w:calcOnExit w:val="0"/>
                  <w:checkBox>
                    <w:sizeAuto/>
                    <w:default w:val="0"/>
                  </w:checkBox>
                </w:ffData>
              </w:fldChar>
            </w:r>
            <w:r w:rsidRPr="00934272">
              <w:rPr>
                <w:rFonts w:ascii="Arial Narrow" w:eastAsia="Calibri" w:hAnsi="Arial Narrow" w:cs="Arial"/>
                <w:sz w:val="20"/>
                <w:szCs w:val="20"/>
                <w:lang w:val="lv-LV" w:eastAsia="ar-SA"/>
              </w:rPr>
              <w:instrText xml:space="preserve"> FORMCHECKBOX </w:instrText>
            </w:r>
            <w:r w:rsidR="00980CDD">
              <w:rPr>
                <w:rFonts w:ascii="Arial Narrow" w:eastAsia="Calibri" w:hAnsi="Arial Narrow" w:cs="Arial"/>
                <w:sz w:val="20"/>
                <w:szCs w:val="20"/>
                <w:lang w:val="lv-LV" w:eastAsia="ar-SA"/>
              </w:rPr>
            </w:r>
            <w:r w:rsidR="00980CDD">
              <w:rPr>
                <w:rFonts w:ascii="Arial Narrow" w:eastAsia="Calibri" w:hAnsi="Arial Narrow" w:cs="Arial"/>
                <w:sz w:val="20"/>
                <w:szCs w:val="20"/>
                <w:lang w:val="lv-LV" w:eastAsia="ar-SA"/>
              </w:rPr>
              <w:fldChar w:fldCharType="separate"/>
            </w:r>
            <w:r w:rsidRPr="00934272">
              <w:rPr>
                <w:rFonts w:ascii="Arial Narrow" w:eastAsia="Calibri" w:hAnsi="Arial Narrow" w:cs="Arial"/>
                <w:sz w:val="20"/>
                <w:szCs w:val="20"/>
                <w:lang w:val="lv-LV" w:eastAsia="ar-SA"/>
              </w:rPr>
              <w:fldChar w:fldCharType="end"/>
            </w:r>
          </w:p>
        </w:tc>
      </w:tr>
      <w:tr w:rsidR="00351F4B" w:rsidRPr="00934272" w14:paraId="325CC012" w14:textId="77777777" w:rsidTr="00A13184">
        <w:tc>
          <w:tcPr>
            <w:tcW w:w="4304" w:type="pct"/>
            <w:shd w:val="clear" w:color="auto" w:fill="auto"/>
          </w:tcPr>
          <w:p w14:paraId="44C28D44" w14:textId="77777777" w:rsidR="00351F4B" w:rsidRPr="00934272" w:rsidRDefault="00351F4B" w:rsidP="00A13184">
            <w:pPr>
              <w:spacing w:before="60" w:after="60"/>
              <w:rPr>
                <w:rFonts w:ascii="Arial Narrow" w:hAnsi="Arial Narrow" w:cs="Arial"/>
                <w:iCs/>
                <w:color w:val="000000"/>
                <w:sz w:val="20"/>
                <w:szCs w:val="20"/>
                <w:lang w:val="lv-LV"/>
              </w:rPr>
            </w:pPr>
            <w:r w:rsidRPr="00934272">
              <w:rPr>
                <w:rFonts w:ascii="Arial Narrow" w:hAnsi="Arial Narrow" w:cs="Arial"/>
                <w:color w:val="000000"/>
                <w:sz w:val="20"/>
                <w:szCs w:val="20"/>
                <w:lang w:val="lv-LV"/>
              </w:rPr>
              <w:t xml:space="preserve">2) </w:t>
            </w:r>
            <w:r w:rsidRPr="00934272">
              <w:rPr>
                <w:rFonts w:ascii="Arial Narrow" w:hAnsi="Arial Narrow" w:cs="Arial"/>
                <w:b/>
                <w:bCs/>
                <w:color w:val="000000"/>
                <w:sz w:val="20"/>
                <w:szCs w:val="20"/>
                <w:lang w:val="lv-LV"/>
              </w:rPr>
              <w:t>nepiekrītu</w:t>
            </w:r>
            <w:r w:rsidRPr="00934272">
              <w:rPr>
                <w:rFonts w:ascii="Arial Narrow" w:hAnsi="Arial Narrow" w:cs="Arial"/>
                <w:color w:val="000000"/>
                <w:sz w:val="20"/>
                <w:szCs w:val="20"/>
                <w:lang w:val="lv-LV"/>
              </w:rPr>
              <w:t>, ka manu ziņojumu turpmāk skata kā fiziskās personas iesniegumu</w:t>
            </w:r>
          </w:p>
        </w:tc>
        <w:tc>
          <w:tcPr>
            <w:tcW w:w="696" w:type="pct"/>
            <w:shd w:val="clear" w:color="auto" w:fill="auto"/>
          </w:tcPr>
          <w:p w14:paraId="76B25466" w14:textId="77777777" w:rsidR="00351F4B" w:rsidRPr="00934272" w:rsidRDefault="00351F4B" w:rsidP="00A13184">
            <w:pPr>
              <w:spacing w:before="60" w:after="60"/>
              <w:rPr>
                <w:rFonts w:ascii="Arial Narrow" w:hAnsi="Arial Narrow" w:cs="Arial"/>
                <w:iCs/>
                <w:color w:val="000000"/>
                <w:sz w:val="20"/>
                <w:szCs w:val="20"/>
                <w:lang w:val="lv-LV"/>
              </w:rPr>
            </w:pPr>
            <w:r w:rsidRPr="00934272">
              <w:rPr>
                <w:rFonts w:ascii="Arial Narrow" w:eastAsia="Calibri" w:hAnsi="Arial Narrow" w:cs="Arial"/>
                <w:sz w:val="20"/>
                <w:szCs w:val="20"/>
                <w:lang w:val="lv-LV" w:eastAsia="ar-SA"/>
              </w:rPr>
              <w:fldChar w:fldCharType="begin">
                <w:ffData>
                  <w:name w:val="Check3"/>
                  <w:enabled/>
                  <w:calcOnExit w:val="0"/>
                  <w:checkBox>
                    <w:sizeAuto/>
                    <w:default w:val="0"/>
                  </w:checkBox>
                </w:ffData>
              </w:fldChar>
            </w:r>
            <w:r w:rsidRPr="00934272">
              <w:rPr>
                <w:rFonts w:ascii="Arial Narrow" w:eastAsia="Calibri" w:hAnsi="Arial Narrow" w:cs="Arial"/>
                <w:sz w:val="20"/>
                <w:szCs w:val="20"/>
                <w:lang w:val="lv-LV" w:eastAsia="ar-SA"/>
              </w:rPr>
              <w:instrText xml:space="preserve"> FORMCHECKBOX </w:instrText>
            </w:r>
            <w:r w:rsidR="00980CDD">
              <w:rPr>
                <w:rFonts w:ascii="Arial Narrow" w:eastAsia="Calibri" w:hAnsi="Arial Narrow" w:cs="Arial"/>
                <w:sz w:val="20"/>
                <w:szCs w:val="20"/>
                <w:lang w:val="lv-LV" w:eastAsia="ar-SA"/>
              </w:rPr>
            </w:r>
            <w:r w:rsidR="00980CDD">
              <w:rPr>
                <w:rFonts w:ascii="Arial Narrow" w:eastAsia="Calibri" w:hAnsi="Arial Narrow" w:cs="Arial"/>
                <w:sz w:val="20"/>
                <w:szCs w:val="20"/>
                <w:lang w:val="lv-LV" w:eastAsia="ar-SA"/>
              </w:rPr>
              <w:fldChar w:fldCharType="separate"/>
            </w:r>
            <w:r w:rsidRPr="00934272">
              <w:rPr>
                <w:rFonts w:ascii="Arial Narrow" w:eastAsia="Calibri" w:hAnsi="Arial Narrow" w:cs="Arial"/>
                <w:sz w:val="20"/>
                <w:szCs w:val="20"/>
                <w:lang w:val="lv-LV" w:eastAsia="ar-SA"/>
              </w:rPr>
              <w:fldChar w:fldCharType="end"/>
            </w:r>
          </w:p>
        </w:tc>
      </w:tr>
    </w:tbl>
    <w:p w14:paraId="2B41457C" w14:textId="77777777" w:rsidR="00351F4B" w:rsidRPr="00AA00F5" w:rsidRDefault="00351F4B" w:rsidP="00351F4B">
      <w:pPr>
        <w:jc w:val="right"/>
        <w:rPr>
          <w:rFonts w:ascii="Arial Narrow" w:hAnsi="Arial Narrow" w:cs="Arial"/>
          <w:sz w:val="20"/>
          <w:szCs w:val="20"/>
          <w:lang w:val="lv-LV" w:eastAsia="lv-LV"/>
        </w:rPr>
      </w:pPr>
    </w:p>
    <w:p w14:paraId="021382D0" w14:textId="77777777" w:rsidR="00351F4B" w:rsidRPr="00AA00F5" w:rsidRDefault="00351F4B" w:rsidP="00351F4B">
      <w:pPr>
        <w:pBdr>
          <w:top w:val="single" w:sz="4" w:space="1" w:color="auto"/>
          <w:left w:val="single" w:sz="4" w:space="4" w:color="auto"/>
          <w:bottom w:val="single" w:sz="4" w:space="1" w:color="auto"/>
          <w:right w:val="single" w:sz="4" w:space="1" w:color="auto"/>
        </w:pBdr>
        <w:shd w:val="clear" w:color="auto" w:fill="FFFFFF"/>
        <w:spacing w:before="60" w:after="60"/>
        <w:rPr>
          <w:rFonts w:ascii="Arial Narrow" w:hAnsi="Arial Narrow" w:cs="Arial"/>
          <w:b/>
          <w:iCs/>
          <w:smallCaps/>
          <w:color w:val="000000"/>
          <w:sz w:val="20"/>
          <w:szCs w:val="20"/>
          <w:lang w:val="lv-LV" w:eastAsia="lv-LV"/>
        </w:rPr>
      </w:pPr>
      <w:r w:rsidRPr="00AA00F5">
        <w:rPr>
          <w:rFonts w:ascii="Arial Narrow" w:hAnsi="Arial Narrow" w:cs="Arial"/>
          <w:b/>
          <w:iCs/>
          <w:smallCaps/>
          <w:color w:val="000000"/>
          <w:sz w:val="20"/>
          <w:szCs w:val="20"/>
          <w:lang w:val="lv-LV" w:eastAsia="lv-LV"/>
        </w:rPr>
        <w:t xml:space="preserve">INFORMĀCIJA PAR TURPMĀKO SAZIŅU: </w:t>
      </w:r>
    </w:p>
    <w:p w14:paraId="418E1418" w14:textId="77777777" w:rsidR="00351F4B" w:rsidRPr="00AA00F5" w:rsidRDefault="00351F4B" w:rsidP="00351F4B">
      <w:pPr>
        <w:numPr>
          <w:ilvl w:val="1"/>
          <w:numId w:val="2"/>
        </w:numPr>
        <w:pBdr>
          <w:top w:val="single" w:sz="4" w:space="1" w:color="auto"/>
          <w:left w:val="single" w:sz="4" w:space="4" w:color="auto"/>
          <w:bottom w:val="single" w:sz="4" w:space="1" w:color="auto"/>
          <w:right w:val="single" w:sz="4" w:space="1" w:color="auto"/>
        </w:pBdr>
        <w:shd w:val="clear" w:color="auto" w:fill="FFFFFF"/>
        <w:spacing w:before="60" w:after="60"/>
        <w:ind w:left="357" w:hanging="357"/>
        <w:jc w:val="both"/>
        <w:rPr>
          <w:rFonts w:ascii="Arial Narrow" w:hAnsi="Arial Narrow" w:cs="Arial"/>
          <w:iCs/>
          <w:color w:val="000000"/>
          <w:sz w:val="20"/>
          <w:szCs w:val="20"/>
          <w:lang w:val="lv-LV" w:eastAsia="lv-LV"/>
        </w:rPr>
      </w:pPr>
      <w:r w:rsidRPr="00AA00F5">
        <w:rPr>
          <w:rFonts w:ascii="Arial Narrow" w:hAnsi="Arial Narrow" w:cs="Arial"/>
          <w:iCs/>
          <w:color w:val="000000"/>
          <w:sz w:val="20"/>
          <w:szCs w:val="20"/>
          <w:lang w:val="lv-LV" w:eastAsia="lv-LV"/>
        </w:rPr>
        <w:t>triju dienu laikā pēc tam, kad pieņemts lēmums par Jūsu iesnieguma atzīšanu par trauksmes cēlēja ziņojumu, Jums tiks nosūtīta atbilde par pieņemto lēmumu (izmantojot Jūsu ziņojuma 6. punktā norādīto adresi);</w:t>
      </w:r>
    </w:p>
    <w:p w14:paraId="02A5AED9" w14:textId="77777777" w:rsidR="00351F4B" w:rsidRPr="00AA00F5" w:rsidRDefault="00351F4B" w:rsidP="00351F4B">
      <w:pPr>
        <w:numPr>
          <w:ilvl w:val="1"/>
          <w:numId w:val="2"/>
        </w:numPr>
        <w:pBdr>
          <w:top w:val="single" w:sz="4" w:space="1" w:color="auto"/>
          <w:left w:val="single" w:sz="4" w:space="4" w:color="auto"/>
          <w:bottom w:val="single" w:sz="4" w:space="1" w:color="auto"/>
          <w:right w:val="single" w:sz="4" w:space="1" w:color="auto"/>
        </w:pBdr>
        <w:shd w:val="clear" w:color="auto" w:fill="FFFFFF"/>
        <w:spacing w:before="60" w:after="60"/>
        <w:ind w:left="357" w:hanging="357"/>
        <w:jc w:val="both"/>
        <w:rPr>
          <w:rFonts w:ascii="Arial Narrow" w:hAnsi="Arial Narrow" w:cs="Arial"/>
          <w:iCs/>
          <w:color w:val="000000"/>
          <w:sz w:val="20"/>
          <w:szCs w:val="20"/>
          <w:lang w:val="lv-LV" w:eastAsia="lv-LV"/>
        </w:rPr>
      </w:pPr>
      <w:r w:rsidRPr="00AA00F5">
        <w:rPr>
          <w:rFonts w:ascii="Arial Narrow" w:hAnsi="Arial Narrow" w:cs="Arial"/>
          <w:iCs/>
          <w:color w:val="000000"/>
          <w:sz w:val="20"/>
          <w:szCs w:val="20"/>
          <w:lang w:val="lv-LV" w:eastAsia="lv-LV"/>
        </w:rPr>
        <w:t>ja nepieciešams trauksmes cēlēja ziņojuma izskatīšanai, ar Jums var sazināties, lai iegūtu papildu informāciju;</w:t>
      </w:r>
    </w:p>
    <w:p w14:paraId="293161F2" w14:textId="77777777" w:rsidR="00351F4B" w:rsidRPr="00AA00F5" w:rsidRDefault="00351F4B" w:rsidP="00351F4B">
      <w:pPr>
        <w:numPr>
          <w:ilvl w:val="1"/>
          <w:numId w:val="2"/>
        </w:numPr>
        <w:pBdr>
          <w:top w:val="single" w:sz="4" w:space="1" w:color="auto"/>
          <w:left w:val="single" w:sz="4" w:space="4" w:color="auto"/>
          <w:bottom w:val="single" w:sz="4" w:space="1" w:color="auto"/>
          <w:right w:val="single" w:sz="4" w:space="1" w:color="auto"/>
        </w:pBdr>
        <w:shd w:val="clear" w:color="auto" w:fill="FFFFFF"/>
        <w:spacing w:before="60" w:after="60"/>
        <w:ind w:left="357" w:hanging="357"/>
        <w:jc w:val="both"/>
        <w:rPr>
          <w:rFonts w:ascii="Arial Narrow" w:hAnsi="Arial Narrow" w:cs="Arial"/>
          <w:iCs/>
          <w:color w:val="000000"/>
          <w:sz w:val="20"/>
          <w:szCs w:val="20"/>
          <w:lang w:val="lv-LV" w:eastAsia="lv-LV"/>
        </w:rPr>
      </w:pPr>
      <w:r w:rsidRPr="00AA00F5">
        <w:rPr>
          <w:rFonts w:ascii="Arial Narrow" w:hAnsi="Arial Narrow" w:cs="Arial"/>
          <w:iCs/>
          <w:color w:val="000000"/>
          <w:sz w:val="20"/>
          <w:szCs w:val="20"/>
          <w:lang w:val="lv-LV" w:eastAsia="lv-LV"/>
        </w:rPr>
        <w:t>ja Jūsu iesniegums tiks atzīts par trauksmes cēlēja ziņojumu, kompetentā institūcija par tā izskatīšanas gaitu Jūs informēs divu mēnešu laikā no dienas, kad Jūsu iesniegums atzīts par trauksmes cēlēja ziņojumu;</w:t>
      </w:r>
    </w:p>
    <w:p w14:paraId="668753B6" w14:textId="77777777" w:rsidR="00351F4B" w:rsidRPr="00AA00F5" w:rsidRDefault="00351F4B" w:rsidP="00351F4B">
      <w:pPr>
        <w:numPr>
          <w:ilvl w:val="1"/>
          <w:numId w:val="2"/>
        </w:numPr>
        <w:pBdr>
          <w:top w:val="single" w:sz="4" w:space="1" w:color="auto"/>
          <w:left w:val="single" w:sz="4" w:space="4" w:color="auto"/>
          <w:bottom w:val="single" w:sz="4" w:space="1" w:color="auto"/>
          <w:right w:val="single" w:sz="4" w:space="1" w:color="auto"/>
        </w:pBdr>
        <w:shd w:val="clear" w:color="auto" w:fill="FFFFFF"/>
        <w:spacing w:before="60" w:after="60"/>
        <w:ind w:left="357" w:hanging="357"/>
        <w:jc w:val="both"/>
        <w:rPr>
          <w:rFonts w:ascii="Arial Narrow" w:hAnsi="Arial Narrow" w:cs="Arial"/>
          <w:iCs/>
          <w:color w:val="000000"/>
          <w:sz w:val="20"/>
          <w:szCs w:val="20"/>
          <w:lang w:val="lv-LV" w:eastAsia="lv-LV"/>
        </w:rPr>
      </w:pPr>
      <w:r w:rsidRPr="00AA00F5">
        <w:rPr>
          <w:rFonts w:ascii="Arial Narrow" w:hAnsi="Arial Narrow" w:cs="Arial"/>
          <w:iCs/>
          <w:color w:val="000000"/>
          <w:sz w:val="20"/>
          <w:szCs w:val="20"/>
          <w:lang w:val="lv-LV" w:eastAsia="lv-LV"/>
        </w:rPr>
        <w:t>neskaidrību gadījumā Jūs varat sazināties ar kompetentās institūcijas kontaktpersonu trauksmes celšanas jautājumos</w:t>
      </w:r>
    </w:p>
    <w:p w14:paraId="70A352F1" w14:textId="77777777" w:rsidR="00351F4B" w:rsidRPr="00AA00F5" w:rsidRDefault="00351F4B" w:rsidP="00351F4B">
      <w:pPr>
        <w:rPr>
          <w:rFonts w:ascii="Arial Narrow" w:hAnsi="Arial Narrow" w:cs="Arial"/>
          <w:sz w:val="20"/>
          <w:szCs w:val="20"/>
          <w:lang w:val="lv-LV"/>
        </w:rPr>
      </w:pPr>
    </w:p>
    <w:p w14:paraId="44B1E1FC" w14:textId="77777777" w:rsidR="00351F4B" w:rsidRPr="00AA00F5" w:rsidRDefault="00351F4B" w:rsidP="00351F4B">
      <w:pPr>
        <w:pBdr>
          <w:top w:val="single" w:sz="4" w:space="1" w:color="auto"/>
          <w:left w:val="single" w:sz="4" w:space="4" w:color="auto"/>
          <w:bottom w:val="single" w:sz="4" w:space="1" w:color="auto"/>
          <w:right w:val="single" w:sz="4" w:space="1" w:color="auto"/>
        </w:pBdr>
        <w:shd w:val="clear" w:color="auto" w:fill="FFFFFF"/>
        <w:spacing w:before="60" w:after="60"/>
        <w:rPr>
          <w:rFonts w:ascii="Arial Narrow" w:hAnsi="Arial Narrow" w:cs="Arial"/>
          <w:b/>
          <w:iCs/>
          <w:smallCaps/>
          <w:color w:val="000000"/>
          <w:sz w:val="20"/>
          <w:szCs w:val="20"/>
          <w:lang w:val="lv-LV" w:eastAsia="lv-LV"/>
        </w:rPr>
      </w:pPr>
      <w:r w:rsidRPr="00AA00F5">
        <w:rPr>
          <w:rFonts w:ascii="Arial Narrow" w:hAnsi="Arial Narrow" w:cs="Arial"/>
          <w:b/>
          <w:iCs/>
          <w:smallCaps/>
          <w:color w:val="000000"/>
          <w:sz w:val="20"/>
          <w:szCs w:val="20"/>
          <w:lang w:val="lv-LV" w:eastAsia="lv-LV"/>
        </w:rPr>
        <w:t>INFORMĀCIJA PAR DATU APSTRĀDI</w:t>
      </w:r>
    </w:p>
    <w:p w14:paraId="773752E4" w14:textId="77777777" w:rsidR="00351F4B" w:rsidRPr="00AA00F5" w:rsidRDefault="00351F4B" w:rsidP="00351F4B">
      <w:pPr>
        <w:ind w:left="-142"/>
        <w:jc w:val="both"/>
        <w:rPr>
          <w:rFonts w:ascii="Arial Narrow" w:hAnsi="Arial Narrow" w:cs="Arial"/>
          <w:iCs/>
          <w:color w:val="000000"/>
          <w:sz w:val="20"/>
          <w:szCs w:val="20"/>
          <w:lang w:val="lv-LV" w:eastAsia="lv-LV"/>
        </w:rPr>
      </w:pPr>
      <w:r w:rsidRPr="00AA00F5">
        <w:rPr>
          <w:rFonts w:ascii="Arial Narrow" w:hAnsi="Arial Narrow" w:cs="Arial"/>
          <w:iCs/>
          <w:color w:val="000000"/>
          <w:sz w:val="20"/>
          <w:szCs w:val="20"/>
          <w:lang w:val="lv-LV" w:eastAsia="lv-LV"/>
        </w:rPr>
        <w:t>Atbilstoši Eiropas Parlamenta un Padomes 2016.gada 27.aprīļa regulai (ES) 2016/679 par fizisku personu aizsardzību attiecībā uz personas datu apstrādi un šādu datu brīvu apriti un ar ko atceļ direktīvu 95/46/EK (Vispārīgā datu aizsardzības regula) informējam, ka saņemot Jūsu trauksmes celšanas iesniegumu Latvijas Nacionālais mākslas muzejs apstrādās Jūsu fizisko personu datus. Saņemtie fizisko personu dati tiks izmantoti tikai atbilstoši norādītajam apstrādes nolūkam, proti, Latvijas Nacionālā mākslas muzeja kā kompetentās institūcijas Trauksmes celšanas likumā noteikto uzdevumu īstenošanai, tajā skaitā saistībā ar nepieciešamību izpildīt juridisku pienākumu vai īstenot likumīgi piešķirtās oficiālās pilnvaras, ievērojot visus piemērojamos normatīvos aktus saistībā ar personas datu apstrādi un nolūka īstenošanai nepieciešamajā apjomā. Minēto uzdevumu veikšanai un ņemot vērā spēkā esošās normatīvo aktu prasības, Jūsu personas dati var tikt nodoti citam pārzinim, kurš nosaka personas datu apstrādes nolūkus un līdzekļus, un citam apstrādātājam, kurš apstrādā personas datus pārziņa vārdā. Jums attiecībā uz veikto Jūsu personas datu apstrādi ir noteiktās tiesības, tai skaitā tiesības pieprasīt piekļuvi Jūsu personas datiem un to labošanu vai dzēšanu, vai apstrādes ierobežošanu, tiesības iebilst pret apstrādi, tiesības uz datu pārnesamību, kā arī tiesības vērsties uzraudzības iestādē – Datu valsts inspekcijā.</w:t>
      </w:r>
    </w:p>
    <w:p w14:paraId="2073E692" w14:textId="77777777" w:rsidR="00351F4B" w:rsidRPr="00AA00F5" w:rsidRDefault="00351F4B" w:rsidP="00351F4B">
      <w:pPr>
        <w:ind w:left="-142"/>
        <w:rPr>
          <w:rFonts w:ascii="Arial Narrow" w:hAnsi="Arial Narrow" w:cs="Arial"/>
          <w:iCs/>
          <w:color w:val="000000"/>
          <w:sz w:val="20"/>
          <w:szCs w:val="20"/>
          <w:lang w:val="lv-LV" w:eastAsia="lv-LV"/>
        </w:rPr>
      </w:pPr>
    </w:p>
    <w:p w14:paraId="19613EB1" w14:textId="07B48608" w:rsidR="00351F4B" w:rsidRPr="00AA00F5" w:rsidRDefault="00351F4B" w:rsidP="00351F4B">
      <w:pPr>
        <w:ind w:left="-142"/>
        <w:rPr>
          <w:rFonts w:ascii="Arial Narrow" w:hAnsi="Arial Narrow" w:cs="Arial"/>
          <w:iCs/>
          <w:color w:val="000000"/>
          <w:sz w:val="20"/>
          <w:szCs w:val="20"/>
          <w:lang w:val="lv-LV" w:eastAsia="lv-LV"/>
        </w:rPr>
      </w:pPr>
      <w:r>
        <w:rPr>
          <w:rFonts w:ascii="Arial Narrow" w:hAnsi="Arial Narrow" w:cs="Arial"/>
          <w:iCs/>
          <w:color w:val="000000"/>
          <w:sz w:val="20"/>
          <w:szCs w:val="20"/>
          <w:lang w:val="lv-LV" w:eastAsia="lv-LV"/>
        </w:rPr>
        <w:t>Plašāka</w:t>
      </w:r>
      <w:r w:rsidRPr="00AA00F5">
        <w:rPr>
          <w:rFonts w:ascii="Arial Narrow" w:hAnsi="Arial Narrow" w:cs="Arial"/>
          <w:iCs/>
          <w:color w:val="000000"/>
          <w:sz w:val="20"/>
          <w:szCs w:val="20"/>
          <w:lang w:val="lv-LV" w:eastAsia="lv-LV"/>
        </w:rPr>
        <w:t xml:space="preserve"> informācija par datu apstrādi Latvijas Nacionālajā mākslas muzejā ir pieejama: </w:t>
      </w:r>
      <w:hyperlink r:id="rId7" w:history="1">
        <w:r w:rsidR="00E0584D" w:rsidRPr="00E0584D">
          <w:rPr>
            <w:rStyle w:val="Hipersaite"/>
            <w:rFonts w:ascii="Arial Narrow" w:hAnsi="Arial Narrow"/>
            <w:sz w:val="20"/>
            <w:szCs w:val="20"/>
          </w:rPr>
          <w:t>https://www.lnmm.lv/privatuma-politika</w:t>
        </w:r>
      </w:hyperlink>
      <w:r w:rsidR="00E0584D" w:rsidRPr="00E0584D">
        <w:rPr>
          <w:rFonts w:ascii="Arial Narrow" w:hAnsi="Arial Narrow"/>
          <w:sz w:val="20"/>
          <w:szCs w:val="20"/>
        </w:rPr>
        <w:t xml:space="preserve"> </w:t>
      </w:r>
    </w:p>
    <w:p w14:paraId="42AEC300" w14:textId="77777777" w:rsidR="00351F4B" w:rsidRPr="00AA00F5" w:rsidRDefault="00351F4B" w:rsidP="00351F4B">
      <w:pPr>
        <w:ind w:left="-142"/>
        <w:jc w:val="right"/>
        <w:rPr>
          <w:rFonts w:ascii="Arial Narrow" w:hAnsi="Arial Narrow" w:cs="Arial"/>
          <w:sz w:val="20"/>
          <w:szCs w:val="20"/>
          <w:lang w:val="lv-LV" w:eastAsia="lv-LV"/>
        </w:rPr>
      </w:pPr>
    </w:p>
    <w:p w14:paraId="457BA167" w14:textId="77777777" w:rsidR="00351F4B" w:rsidRPr="00AA00F5" w:rsidRDefault="00351F4B" w:rsidP="00351F4B">
      <w:pPr>
        <w:jc w:val="right"/>
        <w:rPr>
          <w:rFonts w:ascii="Arial Narrow" w:hAnsi="Arial Narrow" w:cs="Arial"/>
          <w:sz w:val="20"/>
          <w:szCs w:val="20"/>
          <w:lang w:val="lv-LV" w:eastAsia="lv-LV"/>
        </w:rPr>
      </w:pPr>
    </w:p>
    <w:p w14:paraId="32EBD46B" w14:textId="77777777" w:rsidR="00351F4B" w:rsidRPr="00AA00F5" w:rsidRDefault="00351F4B" w:rsidP="00351F4B">
      <w:pPr>
        <w:jc w:val="right"/>
        <w:rPr>
          <w:rFonts w:ascii="Arial Narrow" w:hAnsi="Arial Narrow" w:cs="Arial"/>
          <w:sz w:val="20"/>
          <w:szCs w:val="20"/>
          <w:lang w:val="lv-LV" w:eastAsia="lv-LV"/>
        </w:rPr>
      </w:pPr>
      <w:r w:rsidRPr="00AA00F5">
        <w:rPr>
          <w:rFonts w:ascii="Arial Narrow" w:hAnsi="Arial Narrow" w:cs="Arial"/>
          <w:sz w:val="20"/>
          <w:szCs w:val="20"/>
          <w:lang w:val="lv-LV" w:eastAsia="lv-LV"/>
        </w:rPr>
        <w:t>________________________________  (paraksts)</w:t>
      </w:r>
    </w:p>
    <w:p w14:paraId="1C40EB35" w14:textId="77777777" w:rsidR="00CF5CC3" w:rsidRDefault="00CF5CC3"/>
    <w:sectPr w:rsidR="00CF5CC3" w:rsidSect="00934272">
      <w:headerReference w:type="default" r:id="rId8"/>
      <w:footerReference w:type="default" r:id="rId9"/>
      <w:pgSz w:w="11906" w:h="16838"/>
      <w:pgMar w:top="56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AAA73" w14:textId="77777777" w:rsidR="00980CDD" w:rsidRDefault="00980CDD" w:rsidP="00351F4B">
      <w:r>
        <w:separator/>
      </w:r>
    </w:p>
  </w:endnote>
  <w:endnote w:type="continuationSeparator" w:id="0">
    <w:p w14:paraId="6AD61A96" w14:textId="77777777" w:rsidR="00980CDD" w:rsidRDefault="00980CDD" w:rsidP="0035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62ED" w14:textId="77777777" w:rsidR="00934272" w:rsidRPr="00AA00F5" w:rsidRDefault="00980CDD" w:rsidP="00AA00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DB6" w14:textId="77777777" w:rsidR="00980CDD" w:rsidRDefault="00980CDD" w:rsidP="00351F4B">
      <w:r>
        <w:separator/>
      </w:r>
    </w:p>
  </w:footnote>
  <w:footnote w:type="continuationSeparator" w:id="0">
    <w:p w14:paraId="0686D44D" w14:textId="77777777" w:rsidR="00980CDD" w:rsidRDefault="00980CDD" w:rsidP="00351F4B">
      <w:r>
        <w:continuationSeparator/>
      </w:r>
    </w:p>
  </w:footnote>
  <w:footnote w:id="1">
    <w:p w14:paraId="510C937D" w14:textId="77777777" w:rsidR="00351F4B" w:rsidRPr="00ED6DE2" w:rsidRDefault="00351F4B" w:rsidP="00351F4B">
      <w:pPr>
        <w:pStyle w:val="Vresteksts"/>
        <w:spacing w:before="120" w:after="120"/>
        <w:ind w:left="720" w:hanging="720"/>
        <w:rPr>
          <w:rFonts w:ascii="Arial Narrow" w:hAnsi="Arial Narrow"/>
          <w:sz w:val="20"/>
        </w:rPr>
      </w:pPr>
      <w:r w:rsidRPr="00ED6DE2">
        <w:rPr>
          <w:rStyle w:val="Vresatsauce"/>
          <w:rFonts w:ascii="Arial Narrow" w:hAnsi="Arial Narrow"/>
          <w:sz w:val="20"/>
        </w:rPr>
        <w:footnoteRef/>
      </w:r>
      <w:r w:rsidRPr="00ED6DE2">
        <w:rPr>
          <w:rFonts w:ascii="Arial Narrow" w:hAnsi="Arial Narrow"/>
          <w:sz w:val="20"/>
        </w:rPr>
        <w:t xml:space="preserve"> </w:t>
      </w:r>
      <w:r w:rsidRPr="00ED6DE2">
        <w:rPr>
          <w:rFonts w:ascii="Arial Narrow" w:hAnsi="Arial Narrow"/>
          <w:sz w:val="20"/>
        </w:rPr>
        <w:tab/>
        <w:t>Ziņošana tikai par personīgu interešu aizskārumu nav uzskatāma par trauksmes celšanu.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37A8" w14:textId="77777777" w:rsidR="00474A0D" w:rsidRPr="00DE502A" w:rsidRDefault="00980CDD" w:rsidP="00DE502A">
    <w:pPr>
      <w:pStyle w:val="Galvene"/>
      <w:spacing w:after="240"/>
      <w:jc w:val="center"/>
      <w:rPr>
        <w:rFonts w:ascii="Arial" w:hAnsi="Arial" w:cs="Arial"/>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02386"/>
    <w:multiLevelType w:val="hybridMultilevel"/>
    <w:tmpl w:val="348EB738"/>
    <w:lvl w:ilvl="0" w:tplc="23D64492">
      <w:start w:val="1"/>
      <w:numFmt w:val="decimal"/>
      <w:lvlText w:val="%1."/>
      <w:lvlJc w:val="left"/>
      <w:pPr>
        <w:ind w:left="720" w:hanging="360"/>
      </w:pPr>
      <w:rPr>
        <w:rFonts w:hint="default"/>
        <w:b/>
      </w:rPr>
    </w:lvl>
    <w:lvl w:ilvl="1" w:tplc="623E629E">
      <w:start w:val="1"/>
      <w:numFmt w:val="bullet"/>
      <w:lvlText w:val="-"/>
      <w:lvlJc w:val="left"/>
      <w:pPr>
        <w:ind w:left="1440" w:hanging="360"/>
      </w:pPr>
      <w:rPr>
        <w:rFonts w:ascii="Arial Narrow" w:eastAsia="Times New Roman" w:hAnsi="Arial Narrow" w:cs="Aria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F5D0B19"/>
    <w:multiLevelType w:val="hybridMultilevel"/>
    <w:tmpl w:val="DB8AEC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F4B"/>
    <w:rsid w:val="00351F4B"/>
    <w:rsid w:val="00596B7C"/>
    <w:rsid w:val="00980CDD"/>
    <w:rsid w:val="00CF5CC3"/>
    <w:rsid w:val="00E058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0758"/>
  <w15:docId w15:val="{BD745DD1-FCCA-4399-9C2E-D704C64D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1F4B"/>
    <w:pPr>
      <w:spacing w:after="0" w:line="240" w:lineRule="auto"/>
    </w:pPr>
    <w:rPr>
      <w:rFonts w:ascii="Times New Roman" w:eastAsia="Times New Roman" w:hAnsi="Times New Roman" w:cs="Times New Roman"/>
      <w:sz w:val="24"/>
      <w:szCs w:val="24"/>
      <w:lang w:val="en-GB"/>
    </w:rPr>
  </w:style>
  <w:style w:type="paragraph" w:styleId="Virsraksts2">
    <w:name w:val="heading 2"/>
    <w:basedOn w:val="Parasts"/>
    <w:next w:val="Parasts"/>
    <w:link w:val="Virsraksts2Rakstz"/>
    <w:qFormat/>
    <w:rsid w:val="00351F4B"/>
    <w:pPr>
      <w:keepNext/>
      <w:spacing w:before="240" w:after="60"/>
      <w:outlineLvl w:val="1"/>
    </w:pPr>
    <w:rPr>
      <w:rFonts w:ascii="Arial" w:hAnsi="Arial" w:cs="Arial"/>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51F4B"/>
    <w:rPr>
      <w:rFonts w:ascii="Arial" w:eastAsia="Times New Roman" w:hAnsi="Arial" w:cs="Arial"/>
      <w:b/>
      <w:bCs/>
      <w:i/>
      <w:iCs/>
      <w:sz w:val="28"/>
      <w:szCs w:val="28"/>
      <w:lang w:val="en-GB"/>
    </w:rPr>
  </w:style>
  <w:style w:type="paragraph" w:styleId="Galvene">
    <w:name w:val="header"/>
    <w:basedOn w:val="Parasts"/>
    <w:link w:val="GalveneRakstz"/>
    <w:uiPriority w:val="99"/>
    <w:rsid w:val="00351F4B"/>
    <w:pPr>
      <w:tabs>
        <w:tab w:val="center" w:pos="4153"/>
        <w:tab w:val="right" w:pos="8306"/>
      </w:tabs>
    </w:pPr>
  </w:style>
  <w:style w:type="character" w:customStyle="1" w:styleId="GalveneRakstz">
    <w:name w:val="Galvene Rakstz."/>
    <w:basedOn w:val="Noklusjumarindkopasfonts"/>
    <w:link w:val="Galvene"/>
    <w:uiPriority w:val="99"/>
    <w:rsid w:val="00351F4B"/>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351F4B"/>
    <w:pPr>
      <w:tabs>
        <w:tab w:val="center" w:pos="4153"/>
        <w:tab w:val="right" w:pos="8306"/>
      </w:tabs>
    </w:pPr>
  </w:style>
  <w:style w:type="character" w:customStyle="1" w:styleId="KjeneRakstz">
    <w:name w:val="Kājene Rakstz."/>
    <w:basedOn w:val="Noklusjumarindkopasfonts"/>
    <w:link w:val="Kjene"/>
    <w:uiPriority w:val="99"/>
    <w:rsid w:val="00351F4B"/>
    <w:rPr>
      <w:rFonts w:ascii="Times New Roman" w:eastAsia="Times New Roman" w:hAnsi="Times New Roman" w:cs="Times New Roman"/>
      <w:sz w:val="24"/>
      <w:szCs w:val="24"/>
      <w:lang w:val="en-GB"/>
    </w:rPr>
  </w:style>
  <w:style w:type="character" w:styleId="Hipersaite">
    <w:name w:val="Hyperlink"/>
    <w:uiPriority w:val="99"/>
    <w:unhideWhenUsed/>
    <w:rsid w:val="00351F4B"/>
    <w:rPr>
      <w:color w:val="0000FF"/>
      <w:u w:val="single"/>
    </w:rPr>
  </w:style>
  <w:style w:type="paragraph" w:styleId="Sarakstarindkopa">
    <w:name w:val="List Paragraph"/>
    <w:basedOn w:val="Parasts"/>
    <w:uiPriority w:val="34"/>
    <w:qFormat/>
    <w:rsid w:val="00351F4B"/>
    <w:pPr>
      <w:ind w:left="720"/>
    </w:pPr>
    <w:rPr>
      <w:rFonts w:ascii="Calibri" w:eastAsia="Calibri" w:hAnsi="Calibri"/>
      <w:sz w:val="22"/>
      <w:szCs w:val="22"/>
      <w:lang w:val="lv-LV"/>
    </w:rPr>
  </w:style>
  <w:style w:type="paragraph" w:styleId="Vresteksts">
    <w:name w:val="footnote text"/>
    <w:basedOn w:val="Parasts"/>
    <w:link w:val="VrestekstsRakstz"/>
    <w:uiPriority w:val="99"/>
    <w:unhideWhenUsed/>
    <w:rsid w:val="00351F4B"/>
    <w:pPr>
      <w:widowControl w:val="0"/>
      <w:jc w:val="both"/>
    </w:pPr>
    <w:rPr>
      <w:rFonts w:eastAsia="Calibri"/>
      <w:szCs w:val="20"/>
      <w:lang w:val="lv-LV"/>
    </w:rPr>
  </w:style>
  <w:style w:type="character" w:customStyle="1" w:styleId="VrestekstsRakstz">
    <w:name w:val="Vēres teksts Rakstz."/>
    <w:basedOn w:val="Noklusjumarindkopasfonts"/>
    <w:link w:val="Vresteksts"/>
    <w:uiPriority w:val="99"/>
    <w:rsid w:val="00351F4B"/>
    <w:rPr>
      <w:rFonts w:ascii="Times New Roman" w:eastAsia="Calibri" w:hAnsi="Times New Roman" w:cs="Times New Roman"/>
      <w:sz w:val="24"/>
      <w:szCs w:val="20"/>
    </w:rPr>
  </w:style>
  <w:style w:type="character" w:styleId="Vresatsauce">
    <w:name w:val="footnote reference"/>
    <w:uiPriority w:val="99"/>
    <w:unhideWhenUsed/>
    <w:rsid w:val="00351F4B"/>
    <w:rPr>
      <w:vertAlign w:val="superscript"/>
    </w:rPr>
  </w:style>
  <w:style w:type="character" w:styleId="Neatrisintapieminana">
    <w:name w:val="Unresolved Mention"/>
    <w:basedOn w:val="Noklusjumarindkopasfonts"/>
    <w:uiPriority w:val="99"/>
    <w:semiHidden/>
    <w:unhideWhenUsed/>
    <w:rsid w:val="00E05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nmm.lv/privatuma-polit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3504</Words>
  <Characters>1998</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LR Kurtūras ministrija un padotībā esošās iestādes</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U_Sedliniece</dc:creator>
  <cp:lastModifiedBy>Una Sedleniece</cp:lastModifiedBy>
  <cp:revision>2</cp:revision>
  <dcterms:created xsi:type="dcterms:W3CDTF">2022-01-31T09:44:00Z</dcterms:created>
  <dcterms:modified xsi:type="dcterms:W3CDTF">2022-01-31T09:44:00Z</dcterms:modified>
</cp:coreProperties>
</file>